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D7" w:rsidRPr="00BB56F4" w:rsidRDefault="00DD27D7" w:rsidP="00DD27D7">
      <w:pPr>
        <w:jc w:val="center"/>
        <w:rPr>
          <w:rFonts w:ascii="Simplified Arabic" w:hAnsi="Simplified Arabic"/>
          <w:szCs w:val="24"/>
          <w:rtl/>
          <w:lang w:bidi="ar-SY"/>
        </w:rPr>
      </w:pPr>
      <w:r w:rsidRPr="00BB56F4">
        <w:rPr>
          <w:rFonts w:ascii="Simplified Arabic" w:hAnsi="Simplified Arabic"/>
          <w:szCs w:val="24"/>
          <w:rtl/>
          <w:lang w:bidi="ar-SY"/>
        </w:rPr>
        <w:t>المقال السابع</w:t>
      </w:r>
    </w:p>
    <w:p w:rsidR="00BD2472" w:rsidRPr="00BB56F4" w:rsidRDefault="003D5A33" w:rsidP="00DD27D7">
      <w:pPr>
        <w:jc w:val="center"/>
        <w:rPr>
          <w:rFonts w:ascii="Simplified Arabic" w:hAnsi="Simplified Arabic"/>
          <w:b/>
          <w:bCs/>
          <w:szCs w:val="24"/>
          <w:rtl/>
          <w:lang w:bidi="ar-LB"/>
        </w:rPr>
      </w:pPr>
      <w:r w:rsidRPr="00BB56F4">
        <w:rPr>
          <w:rFonts w:ascii="Simplified Arabic" w:hAnsi="Simplified Arabic"/>
          <w:b/>
          <w:bCs/>
          <w:szCs w:val="24"/>
          <w:rtl/>
          <w:lang w:bidi="ar-SY"/>
        </w:rPr>
        <w:t>سر</w:t>
      </w:r>
      <w:r w:rsidR="001E614A" w:rsidRPr="00BB56F4">
        <w:rPr>
          <w:rFonts w:ascii="Simplified Arabic" w:hAnsi="Simplified Arabic"/>
          <w:b/>
          <w:bCs/>
          <w:szCs w:val="24"/>
          <w:rtl/>
          <w:lang w:bidi="ar-SY"/>
        </w:rPr>
        <w:t>ّ</w:t>
      </w:r>
      <w:r w:rsidRPr="00BB56F4">
        <w:rPr>
          <w:rFonts w:ascii="Simplified Arabic" w:hAnsi="Simplified Arabic"/>
          <w:b/>
          <w:bCs/>
          <w:szCs w:val="24"/>
          <w:rtl/>
          <w:lang w:bidi="ar-SY"/>
        </w:rPr>
        <w:t xml:space="preserve"> الزواج</w:t>
      </w:r>
      <w:r w:rsidR="00BD2472" w:rsidRPr="00BB56F4">
        <w:rPr>
          <w:rFonts w:ascii="Simplified Arabic" w:hAnsi="Simplified Arabic"/>
          <w:b/>
          <w:bCs/>
          <w:szCs w:val="24"/>
          <w:lang w:bidi="ar-SY"/>
        </w:rPr>
        <w:t xml:space="preserve"> </w:t>
      </w:r>
      <w:r w:rsidR="00BD2472" w:rsidRPr="00BB56F4">
        <w:rPr>
          <w:rFonts w:ascii="Simplified Arabic" w:hAnsi="Simplified Arabic"/>
          <w:b/>
          <w:bCs/>
          <w:szCs w:val="24"/>
          <w:rtl/>
          <w:lang w:bidi="ar-LB"/>
        </w:rPr>
        <w:t xml:space="preserve"> </w:t>
      </w:r>
    </w:p>
    <w:p w:rsidR="00FA6A81" w:rsidRDefault="00BD2472" w:rsidP="00DD27D7">
      <w:pPr>
        <w:jc w:val="center"/>
        <w:rPr>
          <w:rFonts w:ascii="Simplified Arabic" w:hAnsi="Simplified Arabic"/>
          <w:b/>
          <w:bCs/>
          <w:szCs w:val="24"/>
          <w:lang w:bidi="ar-LB"/>
        </w:rPr>
      </w:pPr>
      <w:r w:rsidRPr="00BB56F4">
        <w:rPr>
          <w:rFonts w:ascii="Simplified Arabic" w:hAnsi="Simplified Arabic"/>
          <w:b/>
          <w:bCs/>
          <w:szCs w:val="24"/>
          <w:rtl/>
          <w:lang w:bidi="ar-LB"/>
        </w:rPr>
        <w:t>في التعليم المسيحي للكنيسة الكاثوليكية</w:t>
      </w:r>
    </w:p>
    <w:p w:rsidR="00F35687" w:rsidRPr="00BB56F4" w:rsidRDefault="00E47DC0" w:rsidP="00DD27D7">
      <w:pPr>
        <w:jc w:val="center"/>
        <w:rPr>
          <w:rFonts w:ascii="Simplified Arabic" w:hAnsi="Simplified Arabic"/>
          <w:b/>
          <w:bCs/>
          <w:szCs w:val="24"/>
          <w:rtl/>
          <w:lang w:bidi="ar-LB"/>
        </w:rPr>
      </w:pPr>
      <w:r>
        <w:rPr>
          <w:rFonts w:ascii="Simplified Arabic" w:hAnsi="Simplified Arabic" w:hint="cs"/>
          <w:b/>
          <w:bCs/>
          <w:szCs w:val="24"/>
          <w:rtl/>
          <w:lang w:bidi="ar-LB"/>
        </w:rPr>
        <w:t>1999</w:t>
      </w:r>
      <w:bookmarkStart w:id="0" w:name="_GoBack"/>
      <w:bookmarkEnd w:id="0"/>
    </w:p>
    <w:p w:rsidR="001E614A" w:rsidRPr="00BB56F4" w:rsidRDefault="001E614A" w:rsidP="00DD27D7">
      <w:pPr>
        <w:jc w:val="center"/>
        <w:rPr>
          <w:rFonts w:ascii="Simplified Arabic" w:hAnsi="Simplified Arabic"/>
          <w:b/>
          <w:bCs/>
          <w:szCs w:val="24"/>
          <w:rtl/>
          <w:lang w:bidi="ar-SY"/>
        </w:rPr>
      </w:pPr>
    </w:p>
    <w:p w:rsidR="003D5A33" w:rsidRPr="00BB56F4" w:rsidRDefault="00BF2BBF" w:rsidP="00EF6950">
      <w:pPr>
        <w:rPr>
          <w:rFonts w:ascii="Simplified Arabic" w:hAnsi="Simplified Arabic"/>
          <w:szCs w:val="24"/>
          <w:rtl/>
          <w:lang w:bidi="ar-SY"/>
        </w:rPr>
      </w:pPr>
      <w:r w:rsidRPr="00BB56F4">
        <w:rPr>
          <w:rFonts w:ascii="Simplified Arabic" w:hAnsi="Simplified Arabic"/>
          <w:b/>
          <w:bCs/>
          <w:szCs w:val="24"/>
          <w:rtl/>
          <w:lang w:bidi="ar-SY"/>
        </w:rPr>
        <w:t>1601</w:t>
      </w:r>
      <w:r w:rsidRPr="00BB56F4">
        <w:rPr>
          <w:rFonts w:ascii="Simplified Arabic" w:hAnsi="Simplified Arabic"/>
          <w:szCs w:val="24"/>
          <w:rtl/>
          <w:lang w:bidi="ar-SY"/>
        </w:rPr>
        <w:t xml:space="preserve">- </w:t>
      </w:r>
      <w:r w:rsidR="00EF6950" w:rsidRPr="00BB56F4">
        <w:rPr>
          <w:rFonts w:ascii="Simplified Arabic" w:hAnsi="Simplified Arabic"/>
          <w:szCs w:val="24"/>
          <w:rtl/>
          <w:lang w:bidi="ar-SY"/>
        </w:rPr>
        <w:t>«</w:t>
      </w:r>
      <w:r w:rsidRPr="00BB56F4">
        <w:rPr>
          <w:rFonts w:ascii="Simplified Arabic" w:hAnsi="Simplified Arabic"/>
          <w:szCs w:val="24"/>
          <w:rtl/>
          <w:lang w:bidi="ar-SY"/>
        </w:rPr>
        <w:t>إن</w:t>
      </w:r>
      <w:r w:rsidR="002846CA" w:rsidRPr="00BB56F4">
        <w:rPr>
          <w:rFonts w:ascii="Simplified Arabic" w:hAnsi="Simplified Arabic"/>
          <w:szCs w:val="24"/>
          <w:rtl/>
          <w:lang w:bidi="ar-SY"/>
        </w:rPr>
        <w:t>ّ</w:t>
      </w:r>
      <w:r w:rsidRPr="00BB56F4">
        <w:rPr>
          <w:rFonts w:ascii="Simplified Arabic" w:hAnsi="Simplified Arabic"/>
          <w:szCs w:val="24"/>
          <w:rtl/>
          <w:lang w:bidi="ar-SY"/>
        </w:rPr>
        <w:t xml:space="preserve"> عهد الزواج الذي به تقوم بين رجل وامرأة شركة تشمل الحياة كل</w:t>
      </w:r>
      <w:r w:rsidR="002846CA" w:rsidRPr="00BB56F4">
        <w:rPr>
          <w:rFonts w:ascii="Simplified Arabic" w:hAnsi="Simplified Arabic"/>
          <w:szCs w:val="24"/>
          <w:rtl/>
          <w:lang w:bidi="ar-SY"/>
        </w:rPr>
        <w:t>ّ</w:t>
      </w:r>
      <w:r w:rsidRPr="00BB56F4">
        <w:rPr>
          <w:rFonts w:ascii="Simplified Arabic" w:hAnsi="Simplified Arabic"/>
          <w:szCs w:val="24"/>
          <w:rtl/>
          <w:lang w:bidi="ar-SY"/>
        </w:rPr>
        <w:t xml:space="preserve">ها، وتهدف، من طبيعتها، إلى خير الزوجين وإلى إنجاب البنين وتربيتهم، قد رقّاه المسيح </w:t>
      </w:r>
      <w:r w:rsidR="00BF18E9" w:rsidRPr="00BB56F4">
        <w:rPr>
          <w:rFonts w:ascii="Simplified Arabic" w:hAnsi="Simplified Arabic"/>
          <w:szCs w:val="24"/>
          <w:rtl/>
          <w:lang w:bidi="ar-SY"/>
        </w:rPr>
        <w:t>الرب</w:t>
      </w:r>
      <w:r w:rsidR="002846CA" w:rsidRPr="00BB56F4">
        <w:rPr>
          <w:rFonts w:ascii="Simplified Arabic" w:hAnsi="Simplified Arabic"/>
          <w:szCs w:val="24"/>
          <w:rtl/>
          <w:lang w:bidi="ar-SY"/>
        </w:rPr>
        <w:t>ّ</w:t>
      </w:r>
      <w:r w:rsidR="00BF18E9" w:rsidRPr="00BB56F4">
        <w:rPr>
          <w:rFonts w:ascii="Simplified Arabic" w:hAnsi="Simplified Arabic"/>
          <w:szCs w:val="24"/>
          <w:rtl/>
          <w:lang w:bidi="ar-SY"/>
        </w:rPr>
        <w:t>، بين المعم</w:t>
      </w:r>
      <w:r w:rsidR="002846CA" w:rsidRPr="00BB56F4">
        <w:rPr>
          <w:rFonts w:ascii="Simplified Arabic" w:hAnsi="Simplified Arabic"/>
          <w:szCs w:val="24"/>
          <w:rtl/>
          <w:lang w:bidi="ar-SY"/>
        </w:rPr>
        <w:t>َّ</w:t>
      </w:r>
      <w:r w:rsidR="00BF18E9" w:rsidRPr="00BB56F4">
        <w:rPr>
          <w:rFonts w:ascii="Simplified Arabic" w:hAnsi="Simplified Arabic"/>
          <w:szCs w:val="24"/>
          <w:rtl/>
          <w:lang w:bidi="ar-SY"/>
        </w:rPr>
        <w:t>دين، إلى كرامة سرّ</w:t>
      </w:r>
      <w:r w:rsidR="00EF6950" w:rsidRPr="00BB56F4">
        <w:rPr>
          <w:rFonts w:ascii="Simplified Arabic" w:hAnsi="Simplified Arabic"/>
          <w:szCs w:val="24"/>
          <w:rtl/>
          <w:lang w:bidi="ar-SY"/>
        </w:rPr>
        <w:t>»</w:t>
      </w:r>
      <w:r w:rsidR="002846CA" w:rsidRPr="00BB56F4">
        <w:rPr>
          <w:rStyle w:val="FootnoteReference"/>
          <w:rFonts w:ascii="Simplified Arabic" w:hAnsi="Simplified Arabic"/>
          <w:szCs w:val="24"/>
          <w:rtl/>
          <w:lang w:bidi="ar-SY"/>
        </w:rPr>
        <w:footnoteReference w:id="1"/>
      </w:r>
      <w:r w:rsidR="00BF18E9" w:rsidRPr="00BB56F4">
        <w:rPr>
          <w:rFonts w:ascii="Simplified Arabic" w:hAnsi="Simplified Arabic"/>
          <w:szCs w:val="24"/>
          <w:rtl/>
          <w:lang w:bidi="ar-SY"/>
        </w:rPr>
        <w:t>.</w:t>
      </w:r>
    </w:p>
    <w:p w:rsidR="00EF6950" w:rsidRPr="00BB56F4" w:rsidRDefault="00BD2472" w:rsidP="00F15C34">
      <w:pPr>
        <w:rPr>
          <w:rFonts w:ascii="Simplified Arabic" w:hAnsi="Simplified Arabic"/>
          <w:b/>
          <w:bCs/>
          <w:szCs w:val="24"/>
          <w:rtl/>
          <w:lang w:bidi="ar-SY"/>
        </w:rPr>
      </w:pPr>
      <w:r w:rsidRPr="00BB56F4">
        <w:rPr>
          <w:rFonts w:ascii="Simplified Arabic" w:hAnsi="Simplified Arabic"/>
          <w:b/>
          <w:bCs/>
          <w:szCs w:val="24"/>
          <w:rtl/>
          <w:lang w:bidi="ar-SY"/>
        </w:rPr>
        <w:t xml:space="preserve">1 </w:t>
      </w:r>
      <w:r w:rsidR="00F15C34" w:rsidRPr="00BB56F4">
        <w:rPr>
          <w:rFonts w:ascii="Simplified Arabic" w:hAnsi="Simplified Arabic"/>
          <w:b/>
          <w:bCs/>
          <w:szCs w:val="24"/>
          <w:rtl/>
          <w:lang w:bidi="ar-SY"/>
        </w:rPr>
        <w:t>.</w:t>
      </w:r>
      <w:r w:rsidR="004334C4" w:rsidRPr="00BB56F4">
        <w:rPr>
          <w:rFonts w:ascii="Simplified Arabic" w:hAnsi="Simplified Arabic"/>
          <w:b/>
          <w:bCs/>
          <w:szCs w:val="24"/>
          <w:rtl/>
          <w:lang w:bidi="ar-SY"/>
        </w:rPr>
        <w:t xml:space="preserve"> </w:t>
      </w:r>
      <w:r w:rsidR="00274AF3" w:rsidRPr="00BB56F4">
        <w:rPr>
          <w:rFonts w:ascii="Simplified Arabic" w:hAnsi="Simplified Arabic"/>
          <w:b/>
          <w:bCs/>
          <w:szCs w:val="24"/>
          <w:rtl/>
          <w:lang w:bidi="ar-SY"/>
        </w:rPr>
        <w:t>الزواج في تصميم الله</w:t>
      </w:r>
    </w:p>
    <w:p w:rsidR="00274AF3" w:rsidRPr="00BB56F4" w:rsidRDefault="00274AF3" w:rsidP="00457298">
      <w:pPr>
        <w:rPr>
          <w:rFonts w:ascii="Simplified Arabic" w:hAnsi="Simplified Arabic"/>
          <w:szCs w:val="24"/>
          <w:rtl/>
          <w:lang w:bidi="ar-SY"/>
        </w:rPr>
      </w:pPr>
      <w:r w:rsidRPr="00BB56F4">
        <w:rPr>
          <w:rFonts w:ascii="Simplified Arabic" w:hAnsi="Simplified Arabic"/>
          <w:b/>
          <w:bCs/>
          <w:szCs w:val="24"/>
          <w:rtl/>
          <w:lang w:bidi="ar-SY"/>
        </w:rPr>
        <w:t>1602</w:t>
      </w:r>
      <w:r w:rsidRPr="00BB56F4">
        <w:rPr>
          <w:rFonts w:ascii="Simplified Arabic" w:hAnsi="Simplified Arabic"/>
          <w:szCs w:val="24"/>
          <w:rtl/>
          <w:lang w:bidi="ar-SY"/>
        </w:rPr>
        <w:t>- إنّ الكتاب المقدّس يبدأ برواية خلق الرجل والمرأة على صورة الله ومثاله</w:t>
      </w:r>
      <w:r w:rsidRPr="00BB56F4">
        <w:rPr>
          <w:rStyle w:val="FootnoteReference"/>
          <w:rFonts w:ascii="Simplified Arabic" w:hAnsi="Simplified Arabic"/>
          <w:szCs w:val="24"/>
          <w:rtl/>
          <w:lang w:bidi="ar-SY"/>
        </w:rPr>
        <w:footnoteReference w:id="2"/>
      </w:r>
      <w:r w:rsidR="00D3255F" w:rsidRPr="00BB56F4">
        <w:rPr>
          <w:rFonts w:ascii="Simplified Arabic" w:hAnsi="Simplified Arabic"/>
          <w:szCs w:val="24"/>
          <w:rtl/>
          <w:lang w:bidi="ar-SY"/>
        </w:rPr>
        <w:t>، وينتهي برؤيا «عرس الحمل» (رؤ 9:19)</w:t>
      </w:r>
      <w:r w:rsidR="00422138" w:rsidRPr="00BB56F4">
        <w:rPr>
          <w:rStyle w:val="FootnoteReference"/>
          <w:rFonts w:ascii="Simplified Arabic" w:hAnsi="Simplified Arabic"/>
          <w:szCs w:val="24"/>
          <w:lang w:bidi="ar-SY"/>
        </w:rPr>
        <w:footnoteReference w:id="3"/>
      </w:r>
      <w:r w:rsidR="002053C9" w:rsidRPr="00BB56F4">
        <w:rPr>
          <w:rFonts w:ascii="Simplified Arabic" w:hAnsi="Simplified Arabic"/>
          <w:szCs w:val="24"/>
          <w:rtl/>
          <w:lang w:bidi="ar-SY"/>
        </w:rPr>
        <w:t xml:space="preserve">. ويتحدّث الكتاب المقدّس، على مدى صفحاته، عن الزواج </w:t>
      </w:r>
      <w:r w:rsidR="00E22F40" w:rsidRPr="00BB56F4">
        <w:rPr>
          <w:rFonts w:ascii="Simplified Arabic" w:hAnsi="Simplified Arabic"/>
          <w:szCs w:val="24"/>
          <w:rtl/>
          <w:lang w:bidi="ar-SY"/>
        </w:rPr>
        <w:t>«</w:t>
      </w:r>
      <w:r w:rsidR="002053C9" w:rsidRPr="00BB56F4">
        <w:rPr>
          <w:rFonts w:ascii="Simplified Arabic" w:hAnsi="Simplified Arabic"/>
          <w:szCs w:val="24"/>
          <w:rtl/>
          <w:lang w:bidi="ar-SY"/>
        </w:rPr>
        <w:t>وسرّه</w:t>
      </w:r>
      <w:r w:rsidR="00E22F40" w:rsidRPr="00BB56F4">
        <w:rPr>
          <w:rFonts w:ascii="Simplified Arabic" w:hAnsi="Simplified Arabic"/>
          <w:szCs w:val="24"/>
          <w:rtl/>
          <w:lang w:bidi="ar-SY"/>
        </w:rPr>
        <w:t>»</w:t>
      </w:r>
      <w:r w:rsidR="002053C9" w:rsidRPr="00BB56F4">
        <w:rPr>
          <w:rFonts w:ascii="Simplified Arabic" w:hAnsi="Simplified Arabic"/>
          <w:szCs w:val="24"/>
          <w:rtl/>
          <w:lang w:bidi="ar-SY"/>
        </w:rPr>
        <w:t>،</w:t>
      </w:r>
      <w:r w:rsidR="00C01850" w:rsidRPr="00BB56F4">
        <w:rPr>
          <w:rFonts w:ascii="Simplified Arabic" w:hAnsi="Simplified Arabic"/>
          <w:szCs w:val="24"/>
          <w:rtl/>
          <w:lang w:bidi="ar-SY"/>
        </w:rPr>
        <w:t xml:space="preserve">وتأسيسه والمعنى الذي أفرغه الله عليه، ومصدره وغايته، وتطبيقاته المتنوّعة على مدى تاريخ الخلاص، وصعوباته الناجمة عن الخطيئة، وتجدّده </w:t>
      </w:r>
      <w:r w:rsidR="00E22F40" w:rsidRPr="00BB56F4">
        <w:rPr>
          <w:rFonts w:ascii="Simplified Arabic" w:hAnsi="Simplified Arabic"/>
          <w:szCs w:val="24"/>
          <w:rtl/>
          <w:lang w:bidi="ar-SY"/>
        </w:rPr>
        <w:t>«</w:t>
      </w:r>
      <w:r w:rsidR="00C01850" w:rsidRPr="00BB56F4">
        <w:rPr>
          <w:rFonts w:ascii="Simplified Arabic" w:hAnsi="Simplified Arabic"/>
          <w:szCs w:val="24"/>
          <w:rtl/>
          <w:lang w:bidi="ar-SY"/>
        </w:rPr>
        <w:t>في الربّ</w:t>
      </w:r>
      <w:r w:rsidR="00E22F40" w:rsidRPr="00BB56F4">
        <w:rPr>
          <w:rFonts w:ascii="Simplified Arabic" w:hAnsi="Simplified Arabic"/>
          <w:szCs w:val="24"/>
          <w:rtl/>
          <w:lang w:bidi="ar-SY"/>
        </w:rPr>
        <w:t>»</w:t>
      </w:r>
      <w:r w:rsidR="00C01850" w:rsidRPr="00BB56F4">
        <w:rPr>
          <w:rFonts w:ascii="Simplified Arabic" w:hAnsi="Simplified Arabic"/>
          <w:szCs w:val="24"/>
          <w:rtl/>
          <w:lang w:bidi="ar-SY"/>
        </w:rPr>
        <w:t xml:space="preserve"> (1كو 39:7)، في العهد الجديد، عهد المسيح والكنيسة</w:t>
      </w:r>
      <w:r w:rsidR="00C01850" w:rsidRPr="00BB56F4">
        <w:rPr>
          <w:rStyle w:val="FootnoteReference"/>
          <w:rFonts w:ascii="Simplified Arabic" w:hAnsi="Simplified Arabic"/>
          <w:szCs w:val="24"/>
          <w:rtl/>
          <w:lang w:bidi="ar-SY"/>
        </w:rPr>
        <w:footnoteReference w:id="4"/>
      </w:r>
      <w:r w:rsidR="00E22F40" w:rsidRPr="00BB56F4">
        <w:rPr>
          <w:rFonts w:ascii="Simplified Arabic" w:hAnsi="Simplified Arabic"/>
          <w:szCs w:val="24"/>
          <w:rtl/>
          <w:lang w:bidi="ar-SY"/>
        </w:rPr>
        <w:t>.</w:t>
      </w:r>
    </w:p>
    <w:p w:rsidR="00457298" w:rsidRPr="00BB56F4" w:rsidRDefault="00457298" w:rsidP="00457298">
      <w:pPr>
        <w:rPr>
          <w:rFonts w:ascii="Simplified Arabic" w:hAnsi="Simplified Arabic"/>
          <w:b/>
          <w:bCs/>
          <w:szCs w:val="24"/>
          <w:rtl/>
          <w:lang w:bidi="ar-SY"/>
        </w:rPr>
      </w:pPr>
      <w:r w:rsidRPr="00BB56F4">
        <w:rPr>
          <w:rFonts w:ascii="Simplified Arabic" w:hAnsi="Simplified Arabic"/>
          <w:b/>
          <w:bCs/>
          <w:szCs w:val="24"/>
          <w:rtl/>
          <w:lang w:bidi="ar-SY"/>
        </w:rPr>
        <w:t>الزواج في نظام الخلق</w:t>
      </w:r>
    </w:p>
    <w:p w:rsidR="00457298" w:rsidRPr="00BB56F4" w:rsidRDefault="00457298" w:rsidP="00D37194">
      <w:pPr>
        <w:rPr>
          <w:rFonts w:ascii="Simplified Arabic" w:hAnsi="Simplified Arabic"/>
          <w:szCs w:val="24"/>
          <w:rtl/>
          <w:lang w:bidi="ar-SY"/>
        </w:rPr>
      </w:pPr>
      <w:r w:rsidRPr="00BB56F4">
        <w:rPr>
          <w:rFonts w:ascii="Simplified Arabic" w:hAnsi="Simplified Arabic"/>
          <w:b/>
          <w:bCs/>
          <w:szCs w:val="24"/>
          <w:rtl/>
          <w:lang w:bidi="ar-SY"/>
        </w:rPr>
        <w:t>1603</w:t>
      </w:r>
      <w:r w:rsidRPr="00BB56F4">
        <w:rPr>
          <w:rFonts w:ascii="Simplified Arabic" w:hAnsi="Simplified Arabic"/>
          <w:szCs w:val="24"/>
          <w:rtl/>
          <w:lang w:bidi="ar-SY"/>
        </w:rPr>
        <w:t>- «إنّ الشركة العميقة، شركةَ الحياة و</w:t>
      </w:r>
      <w:r w:rsidR="009F1CBD" w:rsidRPr="00BB56F4">
        <w:rPr>
          <w:rFonts w:ascii="Simplified Arabic" w:hAnsi="Simplified Arabic"/>
          <w:szCs w:val="24"/>
          <w:rtl/>
          <w:lang w:bidi="ar-SY"/>
        </w:rPr>
        <w:t>الحبّ</w:t>
      </w:r>
      <w:r w:rsidRPr="00BB56F4">
        <w:rPr>
          <w:rFonts w:ascii="Simplified Arabic" w:hAnsi="Simplified Arabic"/>
          <w:szCs w:val="24"/>
          <w:rtl/>
          <w:lang w:bidi="ar-SY"/>
        </w:rPr>
        <w:t xml:space="preserve">، التي يقيمها الزوجان، قد أسّسها الخالق وجهّزها بقوانينها الخاصة. </w:t>
      </w:r>
      <w:r w:rsidR="007E2932" w:rsidRPr="00BB56F4">
        <w:rPr>
          <w:rFonts w:ascii="Simplified Arabic" w:hAnsi="Simplified Arabic"/>
          <w:szCs w:val="24"/>
          <w:rtl/>
          <w:lang w:bidi="ar-SY"/>
        </w:rPr>
        <w:t>فالله هو نفسه الذي وضع الزواج»</w:t>
      </w:r>
      <w:r w:rsidR="007E2932" w:rsidRPr="00BB56F4">
        <w:rPr>
          <w:rStyle w:val="FootnoteReference"/>
          <w:rFonts w:ascii="Simplified Arabic" w:hAnsi="Simplified Arabic"/>
          <w:szCs w:val="24"/>
          <w:rtl/>
          <w:lang w:bidi="ar-SY"/>
        </w:rPr>
        <w:footnoteReference w:id="5"/>
      </w:r>
      <w:r w:rsidR="00483ED4" w:rsidRPr="00BB56F4">
        <w:rPr>
          <w:rFonts w:ascii="Simplified Arabic" w:hAnsi="Simplified Arabic"/>
          <w:szCs w:val="24"/>
          <w:rtl/>
          <w:lang w:bidi="ar-SY"/>
        </w:rPr>
        <w:t>. الدعوة إلى الزواج منقوشة في طبيعة الرجل والمرأة كما خرجا من يد الخالق. ليس الزواج إذن مؤسّسةً محض إنسان</w:t>
      </w:r>
      <w:r w:rsidR="00235582" w:rsidRPr="00BB56F4">
        <w:rPr>
          <w:rFonts w:ascii="Simplified Arabic" w:hAnsi="Simplified Arabic"/>
          <w:szCs w:val="24"/>
          <w:rtl/>
          <w:lang w:bidi="ar-SY"/>
        </w:rPr>
        <w:t>يّة</w:t>
      </w:r>
      <w:r w:rsidR="00483ED4" w:rsidRPr="00BB56F4">
        <w:rPr>
          <w:rFonts w:ascii="Simplified Arabic" w:hAnsi="Simplified Arabic"/>
          <w:szCs w:val="24"/>
          <w:rtl/>
          <w:lang w:bidi="ar-SY"/>
        </w:rPr>
        <w:t xml:space="preserve">، بالرُّغم من التغيّرات الكثيرة التي طرأت عليه مدى الأجيال، </w:t>
      </w:r>
      <w:r w:rsidR="002E7F8B" w:rsidRPr="00BB56F4">
        <w:rPr>
          <w:rFonts w:ascii="Simplified Arabic" w:hAnsi="Simplified Arabic"/>
          <w:szCs w:val="24"/>
          <w:rtl/>
          <w:lang w:bidi="ar-SY"/>
        </w:rPr>
        <w:t>في مختلف الثقافات والبُنى الاجتماعيّة، والمواقف الروحي</w:t>
      </w:r>
      <w:r w:rsidR="00300A66" w:rsidRPr="00BB56F4">
        <w:rPr>
          <w:rFonts w:ascii="Simplified Arabic" w:hAnsi="Simplified Arabic"/>
          <w:szCs w:val="24"/>
          <w:rtl/>
          <w:lang w:bidi="ar-SY"/>
        </w:rPr>
        <w:t>ّ</w:t>
      </w:r>
      <w:r w:rsidR="002E7F8B" w:rsidRPr="00BB56F4">
        <w:rPr>
          <w:rFonts w:ascii="Simplified Arabic" w:hAnsi="Simplified Arabic"/>
          <w:szCs w:val="24"/>
          <w:rtl/>
          <w:lang w:bidi="ar-SY"/>
        </w:rPr>
        <w:t>ة.</w:t>
      </w:r>
      <w:r w:rsidR="00300A66" w:rsidRPr="00BB56F4">
        <w:rPr>
          <w:rFonts w:ascii="Simplified Arabic" w:hAnsi="Simplified Arabic"/>
          <w:szCs w:val="24"/>
          <w:rtl/>
          <w:lang w:bidi="ar-SY"/>
        </w:rPr>
        <w:t xml:space="preserve"> هذه التنوّعات يجب ألا تُنسي</w:t>
      </w:r>
      <w:r w:rsidR="005A2B81" w:rsidRPr="00BB56F4">
        <w:rPr>
          <w:rFonts w:ascii="Simplified Arabic" w:hAnsi="Simplified Arabic"/>
          <w:szCs w:val="24"/>
          <w:rtl/>
          <w:lang w:bidi="ar-SY"/>
        </w:rPr>
        <w:t>َ</w:t>
      </w:r>
      <w:r w:rsidR="00300A66" w:rsidRPr="00BB56F4">
        <w:rPr>
          <w:rFonts w:ascii="Simplified Arabic" w:hAnsi="Simplified Arabic"/>
          <w:szCs w:val="24"/>
          <w:rtl/>
          <w:lang w:bidi="ar-SY"/>
        </w:rPr>
        <w:t>نا ما هنالك من ملامح مشتركة ودائمة.</w:t>
      </w:r>
      <w:r w:rsidR="00A168B3" w:rsidRPr="00BB56F4">
        <w:rPr>
          <w:rFonts w:ascii="Simplified Arabic" w:hAnsi="Simplified Arabic"/>
          <w:szCs w:val="24"/>
          <w:rtl/>
          <w:lang w:bidi="ar-SY"/>
        </w:rPr>
        <w:t xml:space="preserve"> ومع أنّ كرامة هذه المؤس</w:t>
      </w:r>
      <w:r w:rsidR="005A2B81" w:rsidRPr="00BB56F4">
        <w:rPr>
          <w:rFonts w:ascii="Simplified Arabic" w:hAnsi="Simplified Arabic"/>
          <w:szCs w:val="24"/>
          <w:rtl/>
          <w:lang w:bidi="ar-SY"/>
        </w:rPr>
        <w:t>َّ</w:t>
      </w:r>
      <w:r w:rsidR="00A168B3" w:rsidRPr="00BB56F4">
        <w:rPr>
          <w:rFonts w:ascii="Simplified Arabic" w:hAnsi="Simplified Arabic"/>
          <w:szCs w:val="24"/>
          <w:rtl/>
          <w:lang w:bidi="ar-SY"/>
        </w:rPr>
        <w:t>سة لا تتراءى بنفس الوضوح في كلّ مكان</w:t>
      </w:r>
      <w:r w:rsidR="00A168B3" w:rsidRPr="00BB56F4">
        <w:rPr>
          <w:rStyle w:val="FootnoteReference"/>
          <w:rFonts w:ascii="Simplified Arabic" w:hAnsi="Simplified Arabic"/>
          <w:szCs w:val="24"/>
          <w:rtl/>
          <w:lang w:bidi="ar-SY"/>
        </w:rPr>
        <w:footnoteReference w:id="6"/>
      </w:r>
      <w:r w:rsidR="00F72738" w:rsidRPr="00BB56F4">
        <w:rPr>
          <w:rFonts w:ascii="Simplified Arabic" w:hAnsi="Simplified Arabic"/>
          <w:szCs w:val="24"/>
          <w:rtl/>
          <w:lang w:bidi="ar-SY"/>
        </w:rPr>
        <w:t xml:space="preserve">، إلا أنّنا نجد، مع ذلك، في كلّ الثقافات، حسّاً عميقاً </w:t>
      </w:r>
      <w:r w:rsidR="00D961FE" w:rsidRPr="00BB56F4">
        <w:rPr>
          <w:rFonts w:ascii="Simplified Arabic" w:hAnsi="Simplified Arabic"/>
          <w:szCs w:val="24"/>
          <w:rtl/>
          <w:lang w:bidi="ar-SY"/>
        </w:rPr>
        <w:t xml:space="preserve">بعظمة الزواج. </w:t>
      </w:r>
      <w:r w:rsidR="00D37194" w:rsidRPr="00BB56F4">
        <w:rPr>
          <w:rFonts w:ascii="Simplified Arabic" w:hAnsi="Simplified Arabic"/>
          <w:szCs w:val="24"/>
          <w:rtl/>
          <w:lang w:bidi="ar-SY"/>
        </w:rPr>
        <w:t>«إنّ ازدهار الفرد والمجتمع مرتبط ارتباطاً وثيقاً بالمؤسَّسة الزوجيّة والعيليّة»</w:t>
      </w:r>
      <w:r w:rsidR="00FC0202" w:rsidRPr="00BB56F4">
        <w:rPr>
          <w:rStyle w:val="FootnoteReference"/>
          <w:rFonts w:ascii="Simplified Arabic" w:hAnsi="Simplified Arabic"/>
          <w:szCs w:val="24"/>
          <w:lang w:bidi="ar-SY"/>
        </w:rPr>
        <w:footnoteReference w:id="7"/>
      </w:r>
      <w:r w:rsidR="0053057D" w:rsidRPr="00BB56F4">
        <w:rPr>
          <w:rFonts w:ascii="Simplified Arabic" w:hAnsi="Simplified Arabic"/>
          <w:szCs w:val="24"/>
          <w:rtl/>
          <w:lang w:bidi="ar-SY"/>
        </w:rPr>
        <w:t>.</w:t>
      </w:r>
    </w:p>
    <w:p w:rsidR="00A65CD0" w:rsidRPr="00BB56F4" w:rsidRDefault="00A65CD0" w:rsidP="00D37194">
      <w:pPr>
        <w:rPr>
          <w:rFonts w:ascii="Simplified Arabic" w:hAnsi="Simplified Arabic"/>
          <w:szCs w:val="24"/>
          <w:rtl/>
          <w:lang w:bidi="ar-SY"/>
        </w:rPr>
      </w:pPr>
    </w:p>
    <w:p w:rsidR="0053057D" w:rsidRPr="00BB56F4" w:rsidRDefault="0053057D" w:rsidP="00826BFF">
      <w:pPr>
        <w:rPr>
          <w:rFonts w:ascii="Simplified Arabic" w:hAnsi="Simplified Arabic"/>
          <w:szCs w:val="24"/>
          <w:rtl/>
          <w:lang w:bidi="ar-SY"/>
        </w:rPr>
      </w:pPr>
      <w:r w:rsidRPr="00BB56F4">
        <w:rPr>
          <w:rFonts w:ascii="Simplified Arabic" w:hAnsi="Simplified Arabic"/>
          <w:b/>
          <w:bCs/>
          <w:szCs w:val="24"/>
          <w:rtl/>
          <w:lang w:bidi="ar-SY"/>
        </w:rPr>
        <w:t>1604</w:t>
      </w:r>
      <w:r w:rsidRPr="00BB56F4">
        <w:rPr>
          <w:rFonts w:ascii="Simplified Arabic" w:hAnsi="Simplified Arabic"/>
          <w:szCs w:val="24"/>
          <w:rtl/>
          <w:lang w:bidi="ar-SY"/>
        </w:rPr>
        <w:t>- إنّ الله الذي خلق الإنسان عن حبّ، دعاه أ</w:t>
      </w:r>
      <w:r w:rsidR="00647AF0" w:rsidRPr="00BB56F4">
        <w:rPr>
          <w:rFonts w:ascii="Simplified Arabic" w:hAnsi="Simplified Arabic"/>
          <w:szCs w:val="24"/>
          <w:rtl/>
          <w:lang w:bidi="ar-SY"/>
        </w:rPr>
        <w:t xml:space="preserve">يضاً إلى </w:t>
      </w:r>
      <w:r w:rsidR="009F1CBD" w:rsidRPr="00BB56F4">
        <w:rPr>
          <w:rFonts w:ascii="Simplified Arabic" w:hAnsi="Simplified Arabic"/>
          <w:szCs w:val="24"/>
          <w:rtl/>
          <w:lang w:bidi="ar-SY"/>
        </w:rPr>
        <w:t>الحبّ</w:t>
      </w:r>
      <w:r w:rsidR="00647AF0" w:rsidRPr="00BB56F4">
        <w:rPr>
          <w:rFonts w:ascii="Simplified Arabic" w:hAnsi="Simplified Arabic"/>
          <w:szCs w:val="24"/>
          <w:rtl/>
          <w:lang w:bidi="ar-SY"/>
        </w:rPr>
        <w:t>، وهي دعوة أساسيّة وفطرية في كلّ إنسان. ولا غرو، فالإنسان مخلوق على صورة الله ومثاله</w:t>
      </w:r>
      <w:r w:rsidR="00647AF0" w:rsidRPr="00BB56F4">
        <w:rPr>
          <w:rStyle w:val="FootnoteReference"/>
          <w:rFonts w:ascii="Simplified Arabic" w:hAnsi="Simplified Arabic"/>
          <w:szCs w:val="24"/>
          <w:rtl/>
          <w:lang w:bidi="ar-SY"/>
        </w:rPr>
        <w:footnoteReference w:id="8"/>
      </w:r>
      <w:r w:rsidR="00647AF0" w:rsidRPr="00BB56F4">
        <w:rPr>
          <w:rFonts w:ascii="Simplified Arabic" w:hAnsi="Simplified Arabic"/>
          <w:szCs w:val="24"/>
          <w:rtl/>
          <w:lang w:bidi="ar-SY"/>
        </w:rPr>
        <w:t xml:space="preserve">، </w:t>
      </w:r>
      <w:r w:rsidR="00C91215" w:rsidRPr="00BB56F4">
        <w:rPr>
          <w:rFonts w:ascii="Simplified Arabic" w:hAnsi="Simplified Arabic"/>
          <w:szCs w:val="24"/>
          <w:rtl/>
          <w:lang w:bidi="ar-SY"/>
        </w:rPr>
        <w:t xml:space="preserve">والله هو ذاته «محبة» (1يو 4: </w:t>
      </w:r>
      <w:r w:rsidR="00826BFF" w:rsidRPr="00BB56F4">
        <w:rPr>
          <w:rFonts w:ascii="Simplified Arabic" w:hAnsi="Simplified Arabic"/>
          <w:szCs w:val="24"/>
          <w:rtl/>
          <w:lang w:bidi="ar-SY"/>
        </w:rPr>
        <w:t>8، 16</w:t>
      </w:r>
      <w:r w:rsidR="00C91215" w:rsidRPr="00BB56F4">
        <w:rPr>
          <w:rFonts w:ascii="Simplified Arabic" w:hAnsi="Simplified Arabic"/>
          <w:szCs w:val="24"/>
          <w:rtl/>
          <w:lang w:bidi="ar-SY"/>
        </w:rPr>
        <w:t>)</w:t>
      </w:r>
      <w:r w:rsidR="00DA3DE0" w:rsidRPr="00BB56F4">
        <w:rPr>
          <w:rFonts w:ascii="Simplified Arabic" w:hAnsi="Simplified Arabic"/>
          <w:szCs w:val="24"/>
          <w:rtl/>
          <w:lang w:bidi="ar-SY"/>
        </w:rPr>
        <w:t>. وإذ خلق الله الإنسان رجلاً وامرأة، فحبُّهما المتبادل يصبح صورة للمحبة المطلقة والراسخة التي أحبَّ بها الله الإنسان. وقد رأى الله ذلك حسناً جدّاً</w:t>
      </w:r>
      <w:r w:rsidR="00DA3DE0" w:rsidRPr="00BB56F4">
        <w:rPr>
          <w:rStyle w:val="FootnoteReference"/>
          <w:rFonts w:ascii="Simplified Arabic" w:hAnsi="Simplified Arabic"/>
          <w:szCs w:val="24"/>
          <w:lang w:bidi="ar-SY"/>
        </w:rPr>
        <w:footnoteReference w:id="9"/>
      </w:r>
      <w:r w:rsidR="007B6C5E" w:rsidRPr="00BB56F4">
        <w:rPr>
          <w:rFonts w:ascii="Simplified Arabic" w:hAnsi="Simplified Arabic"/>
          <w:szCs w:val="24"/>
          <w:rtl/>
          <w:lang w:bidi="ar-SY"/>
        </w:rPr>
        <w:t xml:space="preserve">. هذا </w:t>
      </w:r>
      <w:r w:rsidR="009F1CBD" w:rsidRPr="00BB56F4">
        <w:rPr>
          <w:rFonts w:ascii="Simplified Arabic" w:hAnsi="Simplified Arabic"/>
          <w:szCs w:val="24"/>
          <w:rtl/>
          <w:lang w:bidi="ar-SY"/>
        </w:rPr>
        <w:t>الحبّ</w:t>
      </w:r>
      <w:r w:rsidR="007B6C5E" w:rsidRPr="00BB56F4">
        <w:rPr>
          <w:rFonts w:ascii="Simplified Arabic" w:hAnsi="Simplified Arabic"/>
          <w:szCs w:val="24"/>
          <w:rtl/>
          <w:lang w:bidi="ar-SY"/>
        </w:rPr>
        <w:t xml:space="preserve"> باركه الله وجعله خصباً يتحق</w:t>
      </w:r>
      <w:r w:rsidR="00A84EB4" w:rsidRPr="00BB56F4">
        <w:rPr>
          <w:rFonts w:ascii="Simplified Arabic" w:hAnsi="Simplified Arabic"/>
          <w:szCs w:val="24"/>
          <w:rtl/>
          <w:lang w:bidi="ar-SY"/>
        </w:rPr>
        <w:t>ّ</w:t>
      </w:r>
      <w:r w:rsidR="007B6C5E" w:rsidRPr="00BB56F4">
        <w:rPr>
          <w:rFonts w:ascii="Simplified Arabic" w:hAnsi="Simplified Arabic"/>
          <w:szCs w:val="24"/>
          <w:rtl/>
          <w:lang w:bidi="ar-SY"/>
        </w:rPr>
        <w:t>ق في تعه</w:t>
      </w:r>
      <w:r w:rsidR="00A84EB4" w:rsidRPr="00BB56F4">
        <w:rPr>
          <w:rFonts w:ascii="Simplified Arabic" w:hAnsi="Simplified Arabic"/>
          <w:szCs w:val="24"/>
          <w:rtl/>
          <w:lang w:bidi="ar-SY"/>
        </w:rPr>
        <w:t>ُّ</w:t>
      </w:r>
      <w:r w:rsidR="007B6C5E" w:rsidRPr="00BB56F4">
        <w:rPr>
          <w:rFonts w:ascii="Simplified Arabic" w:hAnsi="Simplified Arabic"/>
          <w:szCs w:val="24"/>
          <w:rtl/>
          <w:lang w:bidi="ar-SY"/>
        </w:rPr>
        <w:t>د عمل الخلق تع</w:t>
      </w:r>
      <w:r w:rsidR="00D54F2B" w:rsidRPr="00BB56F4">
        <w:rPr>
          <w:rFonts w:ascii="Simplified Arabic" w:hAnsi="Simplified Arabic"/>
          <w:szCs w:val="24"/>
          <w:rtl/>
          <w:lang w:bidi="ar-SY"/>
        </w:rPr>
        <w:t>ه</w:t>
      </w:r>
      <w:r w:rsidR="00A84EB4" w:rsidRPr="00BB56F4">
        <w:rPr>
          <w:rFonts w:ascii="Simplified Arabic" w:hAnsi="Simplified Arabic"/>
          <w:szCs w:val="24"/>
          <w:rtl/>
          <w:lang w:bidi="ar-SY"/>
        </w:rPr>
        <w:t>ُّ</w:t>
      </w:r>
      <w:r w:rsidR="00D54F2B" w:rsidRPr="00BB56F4">
        <w:rPr>
          <w:rFonts w:ascii="Simplified Arabic" w:hAnsi="Simplified Arabic"/>
          <w:szCs w:val="24"/>
          <w:rtl/>
          <w:lang w:bidi="ar-SY"/>
        </w:rPr>
        <w:t>داً مشتر</w:t>
      </w:r>
      <w:r w:rsidR="00A84EB4" w:rsidRPr="00BB56F4">
        <w:rPr>
          <w:rFonts w:ascii="Simplified Arabic" w:hAnsi="Simplified Arabic"/>
          <w:szCs w:val="24"/>
          <w:rtl/>
          <w:lang w:bidi="ar-SY"/>
        </w:rPr>
        <w:t>َ</w:t>
      </w:r>
      <w:r w:rsidR="00D54F2B" w:rsidRPr="00BB56F4">
        <w:rPr>
          <w:rFonts w:ascii="Simplified Arabic" w:hAnsi="Simplified Arabic"/>
          <w:szCs w:val="24"/>
          <w:rtl/>
          <w:lang w:bidi="ar-SY"/>
        </w:rPr>
        <w:t xml:space="preserve">كاً </w:t>
      </w:r>
      <w:r w:rsidR="00A84EB4" w:rsidRPr="00BB56F4">
        <w:rPr>
          <w:rFonts w:ascii="Simplified Arabic" w:hAnsi="Simplified Arabic"/>
          <w:szCs w:val="24"/>
          <w:rtl/>
          <w:lang w:bidi="ar-SY"/>
        </w:rPr>
        <w:t>«</w:t>
      </w:r>
      <w:r w:rsidR="00D54F2B" w:rsidRPr="00BB56F4">
        <w:rPr>
          <w:rFonts w:ascii="Simplified Arabic" w:hAnsi="Simplified Arabic"/>
          <w:szCs w:val="24"/>
          <w:rtl/>
          <w:lang w:bidi="ar-SY"/>
        </w:rPr>
        <w:t>وباركهم الله وقال لهم: أُنموا واكثروا واملأوا الأرض وأخض</w:t>
      </w:r>
      <w:r w:rsidR="00A84EB4" w:rsidRPr="00BB56F4">
        <w:rPr>
          <w:rFonts w:ascii="Simplified Arabic" w:hAnsi="Simplified Arabic"/>
          <w:szCs w:val="24"/>
          <w:rtl/>
          <w:lang w:bidi="ar-SY"/>
        </w:rPr>
        <w:t>ِ</w:t>
      </w:r>
      <w:r w:rsidR="00D54F2B" w:rsidRPr="00BB56F4">
        <w:rPr>
          <w:rFonts w:ascii="Simplified Arabic" w:hAnsi="Simplified Arabic"/>
          <w:szCs w:val="24"/>
          <w:rtl/>
          <w:lang w:bidi="ar-SY"/>
        </w:rPr>
        <w:t xml:space="preserve">عوها </w:t>
      </w:r>
      <w:r w:rsidR="00A84EB4" w:rsidRPr="00BB56F4">
        <w:rPr>
          <w:rFonts w:ascii="Simplified Arabic" w:hAnsi="Simplified Arabic"/>
          <w:szCs w:val="24"/>
          <w:rtl/>
          <w:lang w:bidi="ar-SY"/>
        </w:rPr>
        <w:t>»</w:t>
      </w:r>
      <w:r w:rsidR="00DE4301" w:rsidRPr="00BB56F4">
        <w:rPr>
          <w:rFonts w:ascii="Simplified Arabic" w:hAnsi="Simplified Arabic"/>
          <w:szCs w:val="24"/>
          <w:rtl/>
          <w:lang w:bidi="ar-SY"/>
        </w:rPr>
        <w:t xml:space="preserve"> </w:t>
      </w:r>
      <w:r w:rsidR="00D54F2B" w:rsidRPr="00BB56F4">
        <w:rPr>
          <w:rFonts w:ascii="Simplified Arabic" w:hAnsi="Simplified Arabic"/>
          <w:szCs w:val="24"/>
          <w:rtl/>
          <w:lang w:bidi="ar-SY"/>
        </w:rPr>
        <w:t>(تك 1: 28) .</w:t>
      </w:r>
    </w:p>
    <w:p w:rsidR="006E2B74" w:rsidRPr="00BB56F4" w:rsidRDefault="006E2B74" w:rsidP="00826BFF">
      <w:pPr>
        <w:rPr>
          <w:rFonts w:ascii="Simplified Arabic" w:hAnsi="Simplified Arabic"/>
          <w:szCs w:val="24"/>
          <w:rtl/>
          <w:lang w:bidi="ar-SY"/>
        </w:rPr>
      </w:pPr>
    </w:p>
    <w:p w:rsidR="001273A9" w:rsidRPr="00BB56F4" w:rsidRDefault="001273A9" w:rsidP="00477ECA">
      <w:pPr>
        <w:rPr>
          <w:rFonts w:ascii="Simplified Arabic" w:hAnsi="Simplified Arabic"/>
          <w:szCs w:val="24"/>
          <w:rtl/>
          <w:lang w:bidi="ar-SY"/>
        </w:rPr>
      </w:pPr>
      <w:r w:rsidRPr="00BB56F4">
        <w:rPr>
          <w:rFonts w:ascii="Simplified Arabic" w:hAnsi="Simplified Arabic"/>
          <w:b/>
          <w:bCs/>
          <w:szCs w:val="24"/>
          <w:rtl/>
          <w:lang w:bidi="ar-SY"/>
        </w:rPr>
        <w:t>1605-</w:t>
      </w:r>
      <w:r w:rsidRPr="00BB56F4">
        <w:rPr>
          <w:rFonts w:ascii="Simplified Arabic" w:hAnsi="Simplified Arabic"/>
          <w:szCs w:val="24"/>
          <w:rtl/>
          <w:lang w:bidi="ar-SY"/>
        </w:rPr>
        <w:t xml:space="preserve"> لقد خلق الله الرجل والمرأة أحد</w:t>
      </w:r>
      <w:r w:rsidR="008E7833" w:rsidRPr="00BB56F4">
        <w:rPr>
          <w:rFonts w:ascii="Simplified Arabic" w:hAnsi="Simplified Arabic"/>
          <w:szCs w:val="24"/>
          <w:rtl/>
          <w:lang w:bidi="ar-SY"/>
        </w:rPr>
        <w:t>َ</w:t>
      </w:r>
      <w:r w:rsidRPr="00BB56F4">
        <w:rPr>
          <w:rFonts w:ascii="Simplified Arabic" w:hAnsi="Simplified Arabic"/>
          <w:szCs w:val="24"/>
          <w:rtl/>
          <w:lang w:bidi="ar-SY"/>
        </w:rPr>
        <w:t xml:space="preserve">هما للآخر. هذا ما يؤكده الكتاب المقدس: </w:t>
      </w:r>
      <w:r w:rsidR="00190452" w:rsidRPr="00BB56F4">
        <w:rPr>
          <w:rFonts w:ascii="Simplified Arabic" w:hAnsi="Simplified Arabic"/>
          <w:szCs w:val="24"/>
          <w:rtl/>
          <w:lang w:bidi="ar-SY"/>
        </w:rPr>
        <w:t>«</w:t>
      </w:r>
      <w:r w:rsidRPr="00BB56F4">
        <w:rPr>
          <w:rFonts w:ascii="Simplified Arabic" w:hAnsi="Simplified Arabic"/>
          <w:szCs w:val="24"/>
          <w:rtl/>
          <w:lang w:bidi="ar-SY"/>
        </w:rPr>
        <w:t>ليس حسناً أن يبقى</w:t>
      </w:r>
      <w:r w:rsidR="00481CB9" w:rsidRPr="00BB56F4">
        <w:rPr>
          <w:rFonts w:ascii="Simplified Arabic" w:hAnsi="Simplified Arabic"/>
          <w:szCs w:val="24"/>
          <w:rtl/>
          <w:lang w:bidi="ar-SY"/>
        </w:rPr>
        <w:t xml:space="preserve"> الإنسان </w:t>
      </w:r>
      <w:r w:rsidR="00190452" w:rsidRPr="00BB56F4">
        <w:rPr>
          <w:rFonts w:ascii="Simplified Arabic" w:hAnsi="Simplified Arabic"/>
          <w:szCs w:val="24"/>
          <w:rtl/>
          <w:lang w:bidi="ar-SY"/>
        </w:rPr>
        <w:t>وحده</w:t>
      </w:r>
      <w:r w:rsidR="00190452" w:rsidRPr="00BB56F4">
        <w:rPr>
          <w:rFonts w:ascii="Simplified Arabic" w:hAnsi="Simplified Arabic"/>
          <w:szCs w:val="24"/>
          <w:lang w:bidi="ar-SY"/>
        </w:rPr>
        <w:t>«</w:t>
      </w:r>
      <w:r w:rsidR="00DE4301" w:rsidRPr="00BB56F4">
        <w:rPr>
          <w:rFonts w:ascii="Simplified Arabic" w:hAnsi="Simplified Arabic"/>
          <w:szCs w:val="24"/>
          <w:rtl/>
          <w:lang w:bidi="ar-SY"/>
        </w:rPr>
        <w:t xml:space="preserve"> </w:t>
      </w:r>
      <w:r w:rsidR="00190452" w:rsidRPr="00BB56F4">
        <w:rPr>
          <w:rFonts w:ascii="Simplified Arabic" w:hAnsi="Simplified Arabic"/>
          <w:szCs w:val="24"/>
          <w:rtl/>
          <w:lang w:bidi="ar-SY"/>
        </w:rPr>
        <w:t>(تك 2: 18) .</w:t>
      </w:r>
      <w:r w:rsidR="00DE4301" w:rsidRPr="00BB56F4">
        <w:rPr>
          <w:rFonts w:ascii="Simplified Arabic" w:hAnsi="Simplified Arabic"/>
          <w:szCs w:val="24"/>
          <w:rtl/>
          <w:lang w:bidi="ar-SY"/>
        </w:rPr>
        <w:t xml:space="preserve"> فالمرأة هي «لحم من لحم</w:t>
      </w:r>
      <w:r w:rsidR="00DE4301" w:rsidRPr="00BB56F4">
        <w:rPr>
          <w:rFonts w:ascii="Simplified Arabic" w:hAnsi="Simplified Arabic"/>
          <w:szCs w:val="24"/>
          <w:lang w:bidi="ar-SY"/>
        </w:rPr>
        <w:t>«</w:t>
      </w:r>
      <w:r w:rsidR="00327016" w:rsidRPr="00BB56F4">
        <w:rPr>
          <w:rStyle w:val="FootnoteReference"/>
          <w:rFonts w:ascii="Simplified Arabic" w:hAnsi="Simplified Arabic"/>
          <w:szCs w:val="24"/>
          <w:rtl/>
          <w:lang w:bidi="ar-SY"/>
        </w:rPr>
        <w:footnoteReference w:id="10"/>
      </w:r>
      <w:r w:rsidR="00327016" w:rsidRPr="00BB56F4">
        <w:rPr>
          <w:rFonts w:ascii="Simplified Arabic" w:hAnsi="Simplified Arabic"/>
          <w:szCs w:val="24"/>
          <w:rtl/>
          <w:lang w:bidi="ar-SY"/>
        </w:rPr>
        <w:t>الرجل، أي مساوية له وقريبة منه. وقد وهبها الله «نصرة</w:t>
      </w:r>
      <w:r w:rsidR="00327016" w:rsidRPr="00BB56F4">
        <w:rPr>
          <w:rFonts w:ascii="Simplified Arabic" w:hAnsi="Simplified Arabic"/>
          <w:szCs w:val="24"/>
          <w:lang w:bidi="ar-SY"/>
        </w:rPr>
        <w:t>«</w:t>
      </w:r>
      <w:r w:rsidR="00327016" w:rsidRPr="00BB56F4">
        <w:rPr>
          <w:rStyle w:val="FootnoteReference"/>
          <w:rFonts w:ascii="Simplified Arabic" w:hAnsi="Simplified Arabic"/>
          <w:szCs w:val="24"/>
          <w:rtl/>
          <w:lang w:bidi="ar-SY"/>
        </w:rPr>
        <w:footnoteReference w:id="11"/>
      </w:r>
      <w:r w:rsidR="00BA5C50" w:rsidRPr="00BB56F4">
        <w:rPr>
          <w:rFonts w:ascii="Simplified Arabic" w:hAnsi="Simplified Arabic"/>
          <w:szCs w:val="24"/>
          <w:rtl/>
          <w:lang w:bidi="ar-SY"/>
        </w:rPr>
        <w:t>للرجل، تمثّل الله الذي منه تأتي نصرتُنا</w:t>
      </w:r>
      <w:r w:rsidR="00BA5C50" w:rsidRPr="00BB56F4">
        <w:rPr>
          <w:rStyle w:val="FootnoteReference"/>
          <w:rFonts w:ascii="Simplified Arabic" w:hAnsi="Simplified Arabic"/>
          <w:szCs w:val="24"/>
          <w:rtl/>
          <w:lang w:bidi="ar-SY"/>
        </w:rPr>
        <w:footnoteReference w:id="12"/>
      </w:r>
      <w:r w:rsidR="006743DA" w:rsidRPr="00BB56F4">
        <w:rPr>
          <w:rFonts w:ascii="Simplified Arabic" w:hAnsi="Simplified Arabic"/>
          <w:szCs w:val="24"/>
          <w:rtl/>
          <w:lang w:bidi="ar-SY"/>
        </w:rPr>
        <w:t xml:space="preserve">. </w:t>
      </w:r>
      <w:r w:rsidR="00477ECA" w:rsidRPr="00BB56F4">
        <w:rPr>
          <w:rFonts w:ascii="Simplified Arabic" w:hAnsi="Simplified Arabic"/>
          <w:szCs w:val="24"/>
          <w:rtl/>
          <w:lang w:bidi="ar-SY"/>
        </w:rPr>
        <w:t>«ولذلك يترك الرجل أباه وأمّه ويلزم امرأته فيصيران كلاهما جسداً واحداً» (تك 2: 24). فأن يعنيَ ذلك بينهما وحدة لا تنفصم، هذا ما يبيّنه الربّ نفسه مذكّراً ما كان قصد الله «منذ البدء»</w:t>
      </w:r>
      <w:r w:rsidR="00935820" w:rsidRPr="00BB56F4">
        <w:rPr>
          <w:rStyle w:val="FootnoteReference"/>
          <w:rFonts w:ascii="Simplified Arabic" w:hAnsi="Simplified Arabic"/>
          <w:szCs w:val="24"/>
          <w:rtl/>
          <w:lang w:bidi="ar-SY"/>
        </w:rPr>
        <w:footnoteReference w:id="13"/>
      </w:r>
      <w:r w:rsidR="00477ECA" w:rsidRPr="00BB56F4">
        <w:rPr>
          <w:rFonts w:ascii="Simplified Arabic" w:hAnsi="Simplified Arabic"/>
          <w:szCs w:val="24"/>
          <w:rtl/>
          <w:lang w:bidi="ar-SY"/>
        </w:rPr>
        <w:t xml:space="preserve">: </w:t>
      </w:r>
      <w:r w:rsidR="00935820" w:rsidRPr="00BB56F4">
        <w:rPr>
          <w:rFonts w:ascii="Simplified Arabic" w:hAnsi="Simplified Arabic"/>
          <w:szCs w:val="24"/>
          <w:rtl/>
          <w:lang w:bidi="ar-SY"/>
        </w:rPr>
        <w:t>«</w:t>
      </w:r>
      <w:r w:rsidR="00477ECA" w:rsidRPr="00BB56F4">
        <w:rPr>
          <w:rFonts w:ascii="Simplified Arabic" w:hAnsi="Simplified Arabic"/>
          <w:szCs w:val="24"/>
          <w:rtl/>
          <w:lang w:bidi="ar-SY"/>
        </w:rPr>
        <w:t>وهكذا ليسا هما بعدُ اثنين، بل هما جسد واحد</w:t>
      </w:r>
      <w:r w:rsidR="00935820" w:rsidRPr="00BB56F4">
        <w:rPr>
          <w:rFonts w:ascii="Simplified Arabic" w:hAnsi="Simplified Arabic"/>
          <w:szCs w:val="24"/>
          <w:rtl/>
          <w:lang w:bidi="ar-SY"/>
        </w:rPr>
        <w:t>»</w:t>
      </w:r>
      <w:r w:rsidR="00477ECA" w:rsidRPr="00BB56F4">
        <w:rPr>
          <w:rFonts w:ascii="Simplified Arabic" w:hAnsi="Simplified Arabic"/>
          <w:szCs w:val="24"/>
          <w:rtl/>
          <w:lang w:bidi="ar-SY"/>
        </w:rPr>
        <w:t xml:space="preserve"> </w:t>
      </w:r>
      <w:r w:rsidR="00935820" w:rsidRPr="00BB56F4">
        <w:rPr>
          <w:rFonts w:ascii="Simplified Arabic" w:hAnsi="Simplified Arabic"/>
          <w:szCs w:val="24"/>
          <w:rtl/>
          <w:lang w:bidi="ar-SY"/>
        </w:rPr>
        <w:t>(</w:t>
      </w:r>
      <w:r w:rsidR="00477ECA" w:rsidRPr="00BB56F4">
        <w:rPr>
          <w:rFonts w:ascii="Simplified Arabic" w:hAnsi="Simplified Arabic"/>
          <w:szCs w:val="24"/>
          <w:rtl/>
          <w:lang w:bidi="ar-SY"/>
        </w:rPr>
        <w:t>متى 19: 6</w:t>
      </w:r>
      <w:r w:rsidR="00935820" w:rsidRPr="00BB56F4">
        <w:rPr>
          <w:rFonts w:ascii="Simplified Arabic" w:hAnsi="Simplified Arabic"/>
          <w:szCs w:val="24"/>
          <w:rtl/>
          <w:lang w:bidi="ar-SY"/>
        </w:rPr>
        <w:t>)</w:t>
      </w:r>
      <w:r w:rsidR="00477ECA" w:rsidRPr="00BB56F4">
        <w:rPr>
          <w:rFonts w:ascii="Simplified Arabic" w:hAnsi="Simplified Arabic"/>
          <w:szCs w:val="24"/>
          <w:rtl/>
          <w:lang w:bidi="ar-SY"/>
        </w:rPr>
        <w:t>.</w:t>
      </w:r>
    </w:p>
    <w:p w:rsidR="00ED132C" w:rsidRPr="00BB56F4" w:rsidRDefault="00ED132C" w:rsidP="00477ECA">
      <w:pPr>
        <w:rPr>
          <w:rFonts w:ascii="Simplified Arabic" w:hAnsi="Simplified Arabic"/>
          <w:b/>
          <w:bCs/>
          <w:szCs w:val="24"/>
          <w:rtl/>
          <w:lang w:bidi="ar-SY"/>
        </w:rPr>
      </w:pPr>
      <w:r w:rsidRPr="00BB56F4">
        <w:rPr>
          <w:rFonts w:ascii="Simplified Arabic" w:hAnsi="Simplified Arabic"/>
          <w:b/>
          <w:bCs/>
          <w:szCs w:val="24"/>
          <w:rtl/>
          <w:lang w:bidi="ar-SY"/>
        </w:rPr>
        <w:t>الزواج تحت حكم الخطيئة</w:t>
      </w:r>
    </w:p>
    <w:p w:rsidR="00ED132C" w:rsidRPr="00BB56F4" w:rsidRDefault="00ED132C" w:rsidP="00477ECA">
      <w:pPr>
        <w:rPr>
          <w:rFonts w:ascii="Simplified Arabic" w:hAnsi="Simplified Arabic"/>
          <w:szCs w:val="24"/>
          <w:rtl/>
          <w:lang w:bidi="ar-SY"/>
        </w:rPr>
      </w:pPr>
      <w:r w:rsidRPr="00BB56F4">
        <w:rPr>
          <w:rFonts w:ascii="Simplified Arabic" w:hAnsi="Simplified Arabic"/>
          <w:b/>
          <w:bCs/>
          <w:szCs w:val="24"/>
          <w:rtl/>
          <w:lang w:bidi="ar-SY"/>
        </w:rPr>
        <w:t>1606-</w:t>
      </w:r>
      <w:r w:rsidRPr="00BB56F4">
        <w:rPr>
          <w:rFonts w:ascii="Simplified Arabic" w:hAnsi="Simplified Arabic"/>
          <w:szCs w:val="24"/>
          <w:rtl/>
          <w:lang w:bidi="ar-SY"/>
        </w:rPr>
        <w:t xml:space="preserve"> لا بدّ لكل</w:t>
      </w:r>
      <w:r w:rsidR="0017035B" w:rsidRPr="00BB56F4">
        <w:rPr>
          <w:rFonts w:ascii="Simplified Arabic" w:hAnsi="Simplified Arabic"/>
          <w:szCs w:val="24"/>
          <w:rtl/>
          <w:lang w:bidi="ar-SY"/>
        </w:rPr>
        <w:t>ّ</w:t>
      </w:r>
      <w:r w:rsidRPr="00BB56F4">
        <w:rPr>
          <w:rFonts w:ascii="Simplified Arabic" w:hAnsi="Simplified Arabic"/>
          <w:szCs w:val="24"/>
          <w:rtl/>
          <w:lang w:bidi="ar-SY"/>
        </w:rPr>
        <w:t xml:space="preserve"> إنسان أن يختبر الشرّ حوله أو في ذاته. هذا الاختبار نقع عليه أيضاً في العلاقات ما بين الرجل والمرأة. فقرانهما بات دائماً عرضة</w:t>
      </w:r>
      <w:r w:rsidR="0017035B" w:rsidRPr="00BB56F4">
        <w:rPr>
          <w:rFonts w:ascii="Simplified Arabic" w:hAnsi="Simplified Arabic"/>
          <w:szCs w:val="24"/>
          <w:rtl/>
          <w:lang w:bidi="ar-SY"/>
        </w:rPr>
        <w:t>ً</w:t>
      </w:r>
      <w:r w:rsidRPr="00BB56F4">
        <w:rPr>
          <w:rFonts w:ascii="Simplified Arabic" w:hAnsi="Simplified Arabic"/>
          <w:szCs w:val="24"/>
          <w:rtl/>
          <w:lang w:bidi="ar-SY"/>
        </w:rPr>
        <w:t xml:space="preserve"> للخلاف، وروح التسلّط</w:t>
      </w:r>
      <w:r w:rsidR="0017035B" w:rsidRPr="00BB56F4">
        <w:rPr>
          <w:rFonts w:ascii="Simplified Arabic" w:hAnsi="Simplified Arabic"/>
          <w:szCs w:val="24"/>
          <w:rtl/>
          <w:lang w:bidi="ar-SY"/>
        </w:rPr>
        <w:t>، والخيانة، والغيرة، ولصراعات ق</w:t>
      </w:r>
      <w:r w:rsidRPr="00BB56F4">
        <w:rPr>
          <w:rFonts w:ascii="Simplified Arabic" w:hAnsi="Simplified Arabic"/>
          <w:szCs w:val="24"/>
          <w:rtl/>
          <w:lang w:bidi="ar-SY"/>
        </w:rPr>
        <w:t>د تصل إلى حدّ الكراهي</w:t>
      </w:r>
      <w:r w:rsidR="0017035B" w:rsidRPr="00BB56F4">
        <w:rPr>
          <w:rFonts w:ascii="Simplified Arabic" w:hAnsi="Simplified Arabic"/>
          <w:szCs w:val="24"/>
          <w:rtl/>
          <w:lang w:bidi="ar-SY"/>
        </w:rPr>
        <w:t>ّ</w:t>
      </w:r>
      <w:r w:rsidRPr="00BB56F4">
        <w:rPr>
          <w:rFonts w:ascii="Simplified Arabic" w:hAnsi="Simplified Arabic"/>
          <w:szCs w:val="24"/>
          <w:rtl/>
          <w:lang w:bidi="ar-SY"/>
        </w:rPr>
        <w:t>ة</w:t>
      </w:r>
      <w:r w:rsidR="0017035B" w:rsidRPr="00BB56F4">
        <w:rPr>
          <w:rFonts w:ascii="Simplified Arabic" w:hAnsi="Simplified Arabic"/>
          <w:szCs w:val="24"/>
          <w:rtl/>
          <w:lang w:bidi="ar-SY"/>
        </w:rPr>
        <w:t xml:space="preserve"> والقطيعة. هذه الفوضى قد تظهر بقليل أو كثير من الحدّة، وقد نتغلّب عليها قليلاً أو كثيراً، بحسب الثقافات والأزمنة والأفراد، إلا أنّها تبدو ممهورة بطابع شامل.</w:t>
      </w:r>
    </w:p>
    <w:p w:rsidR="0017035B" w:rsidRPr="00BB56F4" w:rsidRDefault="0017035B" w:rsidP="00477ECA">
      <w:pPr>
        <w:rPr>
          <w:rFonts w:ascii="Simplified Arabic" w:hAnsi="Simplified Arabic"/>
          <w:szCs w:val="24"/>
          <w:rtl/>
          <w:lang w:bidi="ar-SY"/>
        </w:rPr>
      </w:pPr>
      <w:r w:rsidRPr="00BB56F4">
        <w:rPr>
          <w:rFonts w:ascii="Simplified Arabic" w:hAnsi="Simplified Arabic"/>
          <w:b/>
          <w:bCs/>
          <w:szCs w:val="24"/>
          <w:rtl/>
          <w:lang w:bidi="ar-SY"/>
        </w:rPr>
        <w:t>1607-</w:t>
      </w:r>
      <w:r w:rsidRPr="00BB56F4">
        <w:rPr>
          <w:rFonts w:ascii="Simplified Arabic" w:hAnsi="Simplified Arabic"/>
          <w:szCs w:val="24"/>
          <w:rtl/>
          <w:lang w:bidi="ar-SY"/>
        </w:rPr>
        <w:t xml:space="preserve"> </w:t>
      </w:r>
      <w:r w:rsidR="0077695F" w:rsidRPr="00BB56F4">
        <w:rPr>
          <w:rFonts w:ascii="Simplified Arabic" w:hAnsi="Simplified Arabic"/>
          <w:szCs w:val="24"/>
          <w:rtl/>
          <w:lang w:bidi="ar-SY"/>
        </w:rPr>
        <w:t xml:space="preserve">ويعلّمنا الإيمان أنّ هذه البلبة التي نلمسها لمساً أليماً، لا تأتي من </w:t>
      </w:r>
      <w:r w:rsidR="0077695F" w:rsidRPr="00BB56F4">
        <w:rPr>
          <w:rFonts w:ascii="Simplified Arabic" w:hAnsi="Simplified Arabic"/>
          <w:b/>
          <w:bCs/>
          <w:szCs w:val="24"/>
          <w:rtl/>
          <w:lang w:bidi="ar-SY"/>
        </w:rPr>
        <w:t>طبيعة</w:t>
      </w:r>
      <w:r w:rsidR="0077695F" w:rsidRPr="00BB56F4">
        <w:rPr>
          <w:rFonts w:ascii="Simplified Arabic" w:hAnsi="Simplified Arabic"/>
          <w:szCs w:val="24"/>
          <w:rtl/>
          <w:lang w:bidi="ar-SY"/>
        </w:rPr>
        <w:t xml:space="preserve"> الرجل والمرأة، ولا من طبيعة علاقاتهما، بل من </w:t>
      </w:r>
      <w:r w:rsidR="0077695F" w:rsidRPr="00BB56F4">
        <w:rPr>
          <w:rFonts w:ascii="Simplified Arabic" w:hAnsi="Simplified Arabic"/>
          <w:b/>
          <w:bCs/>
          <w:szCs w:val="24"/>
          <w:rtl/>
          <w:lang w:bidi="ar-SY"/>
        </w:rPr>
        <w:t>الخطيئة</w:t>
      </w:r>
      <w:r w:rsidR="0077695F" w:rsidRPr="00BB56F4">
        <w:rPr>
          <w:rFonts w:ascii="Simplified Arabic" w:hAnsi="Simplified Arabic"/>
          <w:szCs w:val="24"/>
          <w:rtl/>
          <w:lang w:bidi="ar-SY"/>
        </w:rPr>
        <w:t xml:space="preserve">. </w:t>
      </w:r>
      <w:r w:rsidR="00DD0DA0" w:rsidRPr="00BB56F4">
        <w:rPr>
          <w:rFonts w:ascii="Simplified Arabic" w:hAnsi="Simplified Arabic"/>
          <w:szCs w:val="24"/>
          <w:rtl/>
          <w:lang w:bidi="ar-SY"/>
        </w:rPr>
        <w:t>فالخطيئة الأولى هي مقاطعة</w:t>
      </w:r>
      <w:r w:rsidR="008E7833" w:rsidRPr="00BB56F4">
        <w:rPr>
          <w:rFonts w:ascii="Simplified Arabic" w:hAnsi="Simplified Arabic"/>
          <w:szCs w:val="24"/>
          <w:rtl/>
          <w:lang w:bidi="ar-SY"/>
        </w:rPr>
        <w:t>ٌ</w:t>
      </w:r>
      <w:r w:rsidR="00DD0DA0" w:rsidRPr="00BB56F4">
        <w:rPr>
          <w:rFonts w:ascii="Simplified Arabic" w:hAnsi="Simplified Arabic"/>
          <w:szCs w:val="24"/>
          <w:rtl/>
          <w:lang w:bidi="ar-SY"/>
        </w:rPr>
        <w:t xml:space="preserve"> لله، أولى نتائجها تصد</w:t>
      </w:r>
      <w:r w:rsidR="00A3752A" w:rsidRPr="00BB56F4">
        <w:rPr>
          <w:rFonts w:ascii="Simplified Arabic" w:hAnsi="Simplified Arabic"/>
          <w:szCs w:val="24"/>
          <w:rtl/>
          <w:lang w:bidi="ar-SY"/>
        </w:rPr>
        <w:t>ُّ</w:t>
      </w:r>
      <w:r w:rsidR="00DD0DA0" w:rsidRPr="00BB56F4">
        <w:rPr>
          <w:rFonts w:ascii="Simplified Arabic" w:hAnsi="Simplified Arabic"/>
          <w:szCs w:val="24"/>
          <w:rtl/>
          <w:lang w:bidi="ar-SY"/>
        </w:rPr>
        <w:t>ع</w:t>
      </w:r>
      <w:r w:rsidR="00A3752A" w:rsidRPr="00BB56F4">
        <w:rPr>
          <w:rFonts w:ascii="Simplified Arabic" w:hAnsi="Simplified Arabic"/>
          <w:szCs w:val="24"/>
          <w:rtl/>
          <w:lang w:bidi="ar-SY"/>
        </w:rPr>
        <w:t>ُ</w:t>
      </w:r>
      <w:r w:rsidR="00DD0DA0" w:rsidRPr="00BB56F4">
        <w:rPr>
          <w:rFonts w:ascii="Simplified Arabic" w:hAnsi="Simplified Arabic"/>
          <w:szCs w:val="24"/>
          <w:rtl/>
          <w:lang w:bidi="ar-SY"/>
        </w:rPr>
        <w:t xml:space="preserve"> الشركة الأصلية بين الرجل والمرأة. علاقاتهما تشو</w:t>
      </w:r>
      <w:r w:rsidR="00A3752A" w:rsidRPr="00BB56F4">
        <w:rPr>
          <w:rFonts w:ascii="Simplified Arabic" w:hAnsi="Simplified Arabic"/>
          <w:szCs w:val="24"/>
          <w:rtl/>
          <w:lang w:bidi="ar-SY"/>
        </w:rPr>
        <w:t>ّ</w:t>
      </w:r>
      <w:r w:rsidR="00DD0DA0" w:rsidRPr="00BB56F4">
        <w:rPr>
          <w:rFonts w:ascii="Simplified Arabic" w:hAnsi="Simplified Arabic"/>
          <w:szCs w:val="24"/>
          <w:rtl/>
          <w:lang w:bidi="ar-SY"/>
        </w:rPr>
        <w:t>هت باتهامات متباد</w:t>
      </w:r>
      <w:r w:rsidR="00A3752A" w:rsidRPr="00BB56F4">
        <w:rPr>
          <w:rFonts w:ascii="Simplified Arabic" w:hAnsi="Simplified Arabic"/>
          <w:szCs w:val="24"/>
          <w:rtl/>
          <w:lang w:bidi="ar-SY"/>
        </w:rPr>
        <w:t>َ</w:t>
      </w:r>
      <w:r w:rsidR="00DD0DA0" w:rsidRPr="00BB56F4">
        <w:rPr>
          <w:rFonts w:ascii="Simplified Arabic" w:hAnsi="Simplified Arabic"/>
          <w:szCs w:val="24"/>
          <w:rtl/>
          <w:lang w:bidi="ar-SY"/>
        </w:rPr>
        <w:t>لة</w:t>
      </w:r>
      <w:r w:rsidR="00DD0DA0" w:rsidRPr="00BB56F4">
        <w:rPr>
          <w:rStyle w:val="FootnoteReference"/>
          <w:rFonts w:ascii="Simplified Arabic" w:hAnsi="Simplified Arabic"/>
          <w:szCs w:val="24"/>
          <w:rtl/>
          <w:lang w:bidi="ar-SY"/>
        </w:rPr>
        <w:footnoteReference w:id="14"/>
      </w:r>
      <w:r w:rsidR="00460A25" w:rsidRPr="00BB56F4">
        <w:rPr>
          <w:rFonts w:ascii="Simplified Arabic" w:hAnsi="Simplified Arabic"/>
          <w:szCs w:val="24"/>
          <w:rtl/>
          <w:lang w:bidi="ar-SY"/>
        </w:rPr>
        <w:t>؛ وميل</w:t>
      </w:r>
      <w:r w:rsidR="00A3752A" w:rsidRPr="00BB56F4">
        <w:rPr>
          <w:rFonts w:ascii="Simplified Arabic" w:hAnsi="Simplified Arabic"/>
          <w:szCs w:val="24"/>
          <w:rtl/>
          <w:lang w:bidi="ar-SY"/>
        </w:rPr>
        <w:t>ُ</w:t>
      </w:r>
      <w:r w:rsidR="00460A25" w:rsidRPr="00BB56F4">
        <w:rPr>
          <w:rFonts w:ascii="Simplified Arabic" w:hAnsi="Simplified Arabic"/>
          <w:szCs w:val="24"/>
          <w:rtl/>
          <w:lang w:bidi="ar-SY"/>
        </w:rPr>
        <w:t xml:space="preserve"> أحدهما إلى الآخر، وهو الهبة</w:t>
      </w:r>
      <w:r w:rsidR="00A3752A" w:rsidRPr="00BB56F4">
        <w:rPr>
          <w:rFonts w:ascii="Simplified Arabic" w:hAnsi="Simplified Arabic"/>
          <w:szCs w:val="24"/>
          <w:rtl/>
          <w:lang w:bidi="ar-SY"/>
        </w:rPr>
        <w:t>ُ</w:t>
      </w:r>
      <w:r w:rsidR="00460A25" w:rsidRPr="00BB56F4">
        <w:rPr>
          <w:rFonts w:ascii="Simplified Arabic" w:hAnsi="Simplified Arabic"/>
          <w:szCs w:val="24"/>
          <w:rtl/>
          <w:lang w:bidi="ar-SY"/>
        </w:rPr>
        <w:t xml:space="preserve"> التي حباهما بها الله نفسه</w:t>
      </w:r>
      <w:r w:rsidR="00460A25" w:rsidRPr="00BB56F4">
        <w:rPr>
          <w:rStyle w:val="FootnoteReference"/>
          <w:rFonts w:ascii="Simplified Arabic" w:hAnsi="Simplified Arabic"/>
          <w:szCs w:val="24"/>
          <w:rtl/>
          <w:lang w:bidi="ar-SY"/>
        </w:rPr>
        <w:footnoteReference w:id="15"/>
      </w:r>
      <w:r w:rsidR="0011799E" w:rsidRPr="00BB56F4">
        <w:rPr>
          <w:rFonts w:ascii="Simplified Arabic" w:hAnsi="Simplified Arabic"/>
          <w:szCs w:val="24"/>
          <w:rtl/>
          <w:lang w:bidi="ar-SY"/>
        </w:rPr>
        <w:t>، تحو</w:t>
      </w:r>
      <w:r w:rsidR="00A3752A" w:rsidRPr="00BB56F4">
        <w:rPr>
          <w:rFonts w:ascii="Simplified Arabic" w:hAnsi="Simplified Arabic"/>
          <w:szCs w:val="24"/>
          <w:rtl/>
          <w:lang w:bidi="ar-SY"/>
        </w:rPr>
        <w:t>ّ</w:t>
      </w:r>
      <w:r w:rsidR="0011799E" w:rsidRPr="00BB56F4">
        <w:rPr>
          <w:rFonts w:ascii="Simplified Arabic" w:hAnsi="Simplified Arabic"/>
          <w:szCs w:val="24"/>
          <w:rtl/>
          <w:lang w:bidi="ar-SY"/>
        </w:rPr>
        <w:t>ل إلى علاقات تسل</w:t>
      </w:r>
      <w:r w:rsidR="00A3752A" w:rsidRPr="00BB56F4">
        <w:rPr>
          <w:rFonts w:ascii="Simplified Arabic" w:hAnsi="Simplified Arabic"/>
          <w:szCs w:val="24"/>
          <w:rtl/>
          <w:lang w:bidi="ar-SY"/>
        </w:rPr>
        <w:t>ّ</w:t>
      </w:r>
      <w:r w:rsidR="0011799E" w:rsidRPr="00BB56F4">
        <w:rPr>
          <w:rFonts w:ascii="Simplified Arabic" w:hAnsi="Simplified Arabic"/>
          <w:szCs w:val="24"/>
          <w:rtl/>
          <w:lang w:bidi="ar-SY"/>
        </w:rPr>
        <w:t>ط وشهوة</w:t>
      </w:r>
      <w:r w:rsidR="0011799E" w:rsidRPr="00BB56F4">
        <w:rPr>
          <w:rStyle w:val="FootnoteReference"/>
          <w:rFonts w:ascii="Simplified Arabic" w:hAnsi="Simplified Arabic"/>
          <w:szCs w:val="24"/>
          <w:rtl/>
          <w:lang w:bidi="ar-SY"/>
        </w:rPr>
        <w:footnoteReference w:id="16"/>
      </w:r>
      <w:r w:rsidR="0011799E" w:rsidRPr="00BB56F4">
        <w:rPr>
          <w:rFonts w:ascii="Simplified Arabic" w:hAnsi="Simplified Arabic"/>
          <w:szCs w:val="24"/>
          <w:rtl/>
          <w:lang w:bidi="ar-SY"/>
        </w:rPr>
        <w:t>؛ ودعوتهما الجميلة إلى الخصب والتكاثر وإخضاع الأرض</w:t>
      </w:r>
      <w:r w:rsidR="0011799E" w:rsidRPr="00BB56F4">
        <w:rPr>
          <w:rStyle w:val="FootnoteReference"/>
          <w:rFonts w:ascii="Simplified Arabic" w:hAnsi="Simplified Arabic"/>
          <w:szCs w:val="24"/>
          <w:rtl/>
          <w:lang w:bidi="ar-SY"/>
        </w:rPr>
        <w:footnoteReference w:id="17"/>
      </w:r>
      <w:r w:rsidR="0011799E" w:rsidRPr="00BB56F4">
        <w:rPr>
          <w:rFonts w:ascii="Simplified Arabic" w:hAnsi="Simplified Arabic"/>
          <w:szCs w:val="24"/>
          <w:rtl/>
          <w:lang w:bidi="ar-SY"/>
        </w:rPr>
        <w:t>أمست مره</w:t>
      </w:r>
      <w:r w:rsidR="00A3752A" w:rsidRPr="00BB56F4">
        <w:rPr>
          <w:rFonts w:ascii="Simplified Arabic" w:hAnsi="Simplified Arabic"/>
          <w:szCs w:val="24"/>
          <w:rtl/>
          <w:lang w:bidi="ar-SY"/>
        </w:rPr>
        <w:t>َ</w:t>
      </w:r>
      <w:r w:rsidR="0011799E" w:rsidRPr="00BB56F4">
        <w:rPr>
          <w:rFonts w:ascii="Simplified Arabic" w:hAnsi="Simplified Arabic"/>
          <w:szCs w:val="24"/>
          <w:rtl/>
          <w:lang w:bidi="ar-SY"/>
        </w:rPr>
        <w:t>قة</w:t>
      </w:r>
      <w:r w:rsidR="00A3752A" w:rsidRPr="00BB56F4">
        <w:rPr>
          <w:rFonts w:ascii="Simplified Arabic" w:hAnsi="Simplified Arabic"/>
          <w:szCs w:val="24"/>
          <w:rtl/>
          <w:lang w:bidi="ar-SY"/>
        </w:rPr>
        <w:t>ً</w:t>
      </w:r>
      <w:r w:rsidR="0011799E" w:rsidRPr="00BB56F4">
        <w:rPr>
          <w:rFonts w:ascii="Simplified Arabic" w:hAnsi="Simplified Arabic"/>
          <w:szCs w:val="24"/>
          <w:rtl/>
          <w:lang w:bidi="ar-SY"/>
        </w:rPr>
        <w:t xml:space="preserve"> بأوجاع الولادة وكسب الرزق</w:t>
      </w:r>
      <w:r w:rsidR="0011799E" w:rsidRPr="00BB56F4">
        <w:rPr>
          <w:rStyle w:val="FootnoteReference"/>
          <w:rFonts w:ascii="Simplified Arabic" w:hAnsi="Simplified Arabic"/>
          <w:szCs w:val="24"/>
          <w:rtl/>
          <w:lang w:bidi="ar-SY"/>
        </w:rPr>
        <w:footnoteReference w:id="18"/>
      </w:r>
      <w:r w:rsidR="0011799E" w:rsidRPr="00BB56F4">
        <w:rPr>
          <w:rFonts w:ascii="Simplified Arabic" w:hAnsi="Simplified Arabic"/>
          <w:szCs w:val="24"/>
          <w:rtl/>
          <w:lang w:bidi="ar-SY"/>
        </w:rPr>
        <w:t>.</w:t>
      </w:r>
    </w:p>
    <w:p w:rsidR="0011799E" w:rsidRPr="00BB56F4" w:rsidRDefault="0011799E" w:rsidP="00477ECA">
      <w:pPr>
        <w:rPr>
          <w:rFonts w:ascii="Simplified Arabic" w:hAnsi="Simplified Arabic"/>
          <w:szCs w:val="24"/>
          <w:rtl/>
          <w:lang w:bidi="ar-SY"/>
        </w:rPr>
      </w:pPr>
      <w:r w:rsidRPr="00BB56F4">
        <w:rPr>
          <w:rFonts w:ascii="Simplified Arabic" w:hAnsi="Simplified Arabic"/>
          <w:b/>
          <w:bCs/>
          <w:szCs w:val="24"/>
          <w:rtl/>
          <w:lang w:bidi="ar-SY"/>
        </w:rPr>
        <w:t>1608-</w:t>
      </w:r>
      <w:r w:rsidRPr="00BB56F4">
        <w:rPr>
          <w:rFonts w:ascii="Simplified Arabic" w:hAnsi="Simplified Arabic"/>
          <w:szCs w:val="24"/>
          <w:rtl/>
          <w:lang w:bidi="ar-SY"/>
        </w:rPr>
        <w:t xml:space="preserve"> بيد أنّ نظام الخلق لا يزال قائماً، وإن تعكَّر تعكُّراً ذريعاً. فالرجل والمرأة بحاجة إلى معونة نعمة الله لشفاء جروح الخطيئة.</w:t>
      </w:r>
      <w:r w:rsidR="00A85212" w:rsidRPr="00BB56F4">
        <w:rPr>
          <w:rFonts w:ascii="Simplified Arabic" w:hAnsi="Simplified Arabic"/>
          <w:szCs w:val="24"/>
          <w:rtl/>
          <w:lang w:bidi="ar-SY"/>
        </w:rPr>
        <w:t xml:space="preserve"> والله، في رحمته اللا متناهية، لم يبخل بها عليهما البتّة</w:t>
      </w:r>
      <w:r w:rsidR="00A85212" w:rsidRPr="00BB56F4">
        <w:rPr>
          <w:rStyle w:val="FootnoteReference"/>
          <w:rFonts w:ascii="Simplified Arabic" w:hAnsi="Simplified Arabic"/>
          <w:szCs w:val="24"/>
          <w:rtl/>
          <w:lang w:bidi="ar-SY"/>
        </w:rPr>
        <w:footnoteReference w:id="19"/>
      </w:r>
      <w:r w:rsidR="00A85212" w:rsidRPr="00BB56F4">
        <w:rPr>
          <w:rFonts w:ascii="Simplified Arabic" w:hAnsi="Simplified Arabic"/>
          <w:szCs w:val="24"/>
          <w:rtl/>
          <w:lang w:bidi="ar-SY"/>
        </w:rPr>
        <w:t>. بدون هذه المعونة يعجز الرجل والمرأة عن تحقيق وحدة حياتهما التي لأجلها خلقهما الله «منذ البدء».</w:t>
      </w:r>
    </w:p>
    <w:p w:rsidR="004565E9" w:rsidRPr="00BB56F4" w:rsidRDefault="004565E9" w:rsidP="00477ECA">
      <w:pPr>
        <w:rPr>
          <w:rFonts w:ascii="Simplified Arabic" w:hAnsi="Simplified Arabic"/>
          <w:b/>
          <w:bCs/>
          <w:szCs w:val="24"/>
          <w:rtl/>
          <w:lang w:bidi="ar-SY"/>
        </w:rPr>
      </w:pPr>
      <w:r w:rsidRPr="00BB56F4">
        <w:rPr>
          <w:rFonts w:ascii="Simplified Arabic" w:hAnsi="Simplified Arabic"/>
          <w:b/>
          <w:bCs/>
          <w:szCs w:val="24"/>
          <w:rtl/>
          <w:lang w:bidi="ar-SY"/>
        </w:rPr>
        <w:t>الزواج تحت تربية الناموس</w:t>
      </w:r>
    </w:p>
    <w:p w:rsidR="004565E9" w:rsidRPr="00BB56F4" w:rsidRDefault="004565E9" w:rsidP="00B53422">
      <w:pPr>
        <w:rPr>
          <w:rFonts w:ascii="Simplified Arabic" w:hAnsi="Simplified Arabic"/>
          <w:szCs w:val="24"/>
          <w:rtl/>
          <w:lang w:bidi="ar-SY"/>
        </w:rPr>
      </w:pPr>
      <w:r w:rsidRPr="00BB56F4">
        <w:rPr>
          <w:rFonts w:ascii="Simplified Arabic" w:hAnsi="Simplified Arabic"/>
          <w:b/>
          <w:bCs/>
          <w:szCs w:val="24"/>
          <w:rtl/>
          <w:lang w:bidi="ar-SY"/>
        </w:rPr>
        <w:t>1609-</w:t>
      </w:r>
      <w:r w:rsidRPr="00BB56F4">
        <w:rPr>
          <w:rFonts w:ascii="Simplified Arabic" w:hAnsi="Simplified Arabic"/>
          <w:szCs w:val="24"/>
          <w:rtl/>
          <w:lang w:bidi="ar-SY"/>
        </w:rPr>
        <w:t xml:space="preserve"> إنّ الله، في رحمته، لم يتخلَّ عن الإنسان الخاطئ. فما تُعاقَبُ به الخطيئةُ من أوجاع الولادة</w:t>
      </w:r>
      <w:r w:rsidRPr="00BB56F4">
        <w:rPr>
          <w:rStyle w:val="FootnoteReference"/>
          <w:rFonts w:ascii="Simplified Arabic" w:hAnsi="Simplified Arabic"/>
          <w:szCs w:val="24"/>
          <w:rtl/>
          <w:lang w:bidi="ar-SY"/>
        </w:rPr>
        <w:footnoteReference w:id="20"/>
      </w:r>
      <w:r w:rsidRPr="00BB56F4">
        <w:rPr>
          <w:rFonts w:ascii="Simplified Arabic" w:hAnsi="Simplified Arabic"/>
          <w:szCs w:val="24"/>
          <w:rtl/>
          <w:lang w:bidi="ar-SY"/>
        </w:rPr>
        <w:t>،</w:t>
      </w:r>
      <w:r w:rsidR="00257E50" w:rsidRPr="00BB56F4">
        <w:rPr>
          <w:rFonts w:ascii="Simplified Arabic" w:hAnsi="Simplified Arabic"/>
          <w:szCs w:val="24"/>
          <w:rtl/>
          <w:lang w:bidi="ar-SY"/>
        </w:rPr>
        <w:t xml:space="preserve"> والعمل </w:t>
      </w:r>
      <w:r w:rsidR="00B53422" w:rsidRPr="00BB56F4">
        <w:rPr>
          <w:rFonts w:ascii="Simplified Arabic" w:hAnsi="Simplified Arabic"/>
          <w:szCs w:val="24"/>
          <w:rtl/>
          <w:lang w:bidi="ar-SY"/>
        </w:rPr>
        <w:t>«</w:t>
      </w:r>
      <w:r w:rsidR="00257E50" w:rsidRPr="00BB56F4">
        <w:rPr>
          <w:rFonts w:ascii="Simplified Arabic" w:hAnsi="Simplified Arabic"/>
          <w:szCs w:val="24"/>
          <w:rtl/>
          <w:lang w:bidi="ar-SY"/>
        </w:rPr>
        <w:t>بعرق جبينك</w:t>
      </w:r>
      <w:r w:rsidR="00B53422" w:rsidRPr="00BB56F4">
        <w:rPr>
          <w:rFonts w:ascii="Simplified Arabic" w:hAnsi="Simplified Arabic"/>
          <w:szCs w:val="24"/>
          <w:rtl/>
          <w:lang w:bidi="ar-SY"/>
        </w:rPr>
        <w:t>» (تك 3: 19)، إنّما هو من قبيل العلاجات التي تَحدُّ من شرور الخطيئة. بعد السقطة، يساعد الزواج في التغلب على الانطواء على الذات «والأنانية» والبحث عن اللذّة، كما يساعد في الانفتاح على الغير والتعاون وبذل الذات.</w:t>
      </w:r>
    </w:p>
    <w:p w:rsidR="00B53422" w:rsidRPr="00BB56F4" w:rsidRDefault="00B53422" w:rsidP="00B53422">
      <w:pPr>
        <w:rPr>
          <w:rFonts w:ascii="Simplified Arabic" w:hAnsi="Simplified Arabic"/>
          <w:szCs w:val="24"/>
          <w:rtl/>
          <w:lang w:bidi="ar-SY"/>
        </w:rPr>
      </w:pPr>
      <w:r w:rsidRPr="00BB56F4">
        <w:rPr>
          <w:rFonts w:ascii="Simplified Arabic" w:hAnsi="Simplified Arabic"/>
          <w:b/>
          <w:bCs/>
          <w:szCs w:val="24"/>
          <w:rtl/>
          <w:lang w:bidi="ar-SY"/>
        </w:rPr>
        <w:lastRenderedPageBreak/>
        <w:t>1610-</w:t>
      </w:r>
      <w:r w:rsidRPr="00BB56F4">
        <w:rPr>
          <w:rFonts w:ascii="Simplified Arabic" w:hAnsi="Simplified Arabic"/>
          <w:szCs w:val="24"/>
          <w:rtl/>
          <w:lang w:bidi="ar-SY"/>
        </w:rPr>
        <w:t xml:space="preserve"> الوعي الأدبي لمقتضى وحدة الزواج وديمومته قد تطوّر وفاقاً للنهج التربويّ الذي ساد الشريعة القديمة. لا شكّ أنّ تعدّد الزوجات عند قدامى الآباء والملوك لم ينحسر بطريقة صريحة. بيد أنّ الشريعة التي أُنزلت على موسى توخّت حماية المرأة من مِزاجيّة تسلّط الرجل، وإن كانت تحمل، على حدّ قول الرب، آثار </w:t>
      </w:r>
      <w:r w:rsidR="006D5B2D" w:rsidRPr="00BB56F4">
        <w:rPr>
          <w:rFonts w:ascii="Simplified Arabic" w:hAnsi="Simplified Arabic"/>
          <w:szCs w:val="24"/>
          <w:rtl/>
          <w:lang w:bidi="ar-SY"/>
        </w:rPr>
        <w:t>«</w:t>
      </w:r>
      <w:r w:rsidRPr="00BB56F4">
        <w:rPr>
          <w:rFonts w:ascii="Simplified Arabic" w:hAnsi="Simplified Arabic"/>
          <w:szCs w:val="24"/>
          <w:rtl/>
          <w:lang w:bidi="ar-SY"/>
        </w:rPr>
        <w:t>قسوة قلب</w:t>
      </w:r>
      <w:r w:rsidR="006D5B2D" w:rsidRPr="00BB56F4">
        <w:rPr>
          <w:rFonts w:ascii="Simplified Arabic" w:hAnsi="Simplified Arabic"/>
          <w:szCs w:val="24"/>
          <w:rtl/>
          <w:lang w:bidi="ar-SY"/>
        </w:rPr>
        <w:t>»</w:t>
      </w:r>
      <w:r w:rsidRPr="00BB56F4">
        <w:rPr>
          <w:rFonts w:ascii="Simplified Arabic" w:hAnsi="Simplified Arabic"/>
          <w:szCs w:val="24"/>
          <w:rtl/>
          <w:lang w:bidi="ar-SY"/>
        </w:rPr>
        <w:t xml:space="preserve"> الإنسان التي دفعت بموسى إلى السَّماح بتطليق المرأة</w:t>
      </w:r>
      <w:r w:rsidRPr="00BB56F4">
        <w:rPr>
          <w:rStyle w:val="FootnoteReference"/>
          <w:rFonts w:ascii="Simplified Arabic" w:hAnsi="Simplified Arabic"/>
          <w:szCs w:val="24"/>
          <w:rtl/>
          <w:lang w:bidi="ar-SY"/>
        </w:rPr>
        <w:footnoteReference w:id="21"/>
      </w:r>
      <w:r w:rsidR="006D5B2D" w:rsidRPr="00BB56F4">
        <w:rPr>
          <w:rFonts w:ascii="Simplified Arabic" w:hAnsi="Simplified Arabic"/>
          <w:szCs w:val="24"/>
          <w:rtl/>
          <w:lang w:bidi="ar-SY"/>
        </w:rPr>
        <w:t>.</w:t>
      </w:r>
    </w:p>
    <w:p w:rsidR="00A71D94" w:rsidRPr="00BB56F4" w:rsidRDefault="00A71D94" w:rsidP="00B53422">
      <w:pPr>
        <w:rPr>
          <w:rFonts w:ascii="Simplified Arabic" w:hAnsi="Simplified Arabic"/>
          <w:szCs w:val="24"/>
          <w:rtl/>
          <w:lang w:bidi="ar-SY"/>
        </w:rPr>
      </w:pPr>
    </w:p>
    <w:p w:rsidR="00937740" w:rsidRPr="00BB56F4" w:rsidRDefault="00937740" w:rsidP="00B53422">
      <w:pPr>
        <w:rPr>
          <w:rFonts w:ascii="Simplified Arabic" w:hAnsi="Simplified Arabic"/>
          <w:szCs w:val="24"/>
          <w:rtl/>
          <w:lang w:bidi="ar-SY"/>
        </w:rPr>
      </w:pPr>
      <w:r w:rsidRPr="00BB56F4">
        <w:rPr>
          <w:rFonts w:ascii="Simplified Arabic" w:hAnsi="Simplified Arabic"/>
          <w:b/>
          <w:bCs/>
          <w:szCs w:val="24"/>
          <w:rtl/>
          <w:lang w:bidi="ar-SY"/>
        </w:rPr>
        <w:t>1611-</w:t>
      </w:r>
      <w:r w:rsidRPr="00BB56F4">
        <w:rPr>
          <w:rFonts w:ascii="Simplified Arabic" w:hAnsi="Simplified Arabic"/>
          <w:szCs w:val="24"/>
          <w:rtl/>
          <w:lang w:bidi="ar-SY"/>
        </w:rPr>
        <w:t xml:space="preserve"> لقد توسَّم الأنبياءُ في العهد الذي قطعه الله مع إسرائيل صورة حبٍّ زوجيّ مقصور على الزوج والزوجة وقائم على الأمانة</w:t>
      </w:r>
      <w:r w:rsidRPr="00BB56F4">
        <w:rPr>
          <w:rStyle w:val="FootnoteReference"/>
          <w:rFonts w:ascii="Simplified Arabic" w:hAnsi="Simplified Arabic"/>
          <w:szCs w:val="24"/>
          <w:rtl/>
          <w:lang w:bidi="ar-SY"/>
        </w:rPr>
        <w:footnoteReference w:id="22"/>
      </w:r>
      <w:r w:rsidRPr="00BB56F4">
        <w:rPr>
          <w:rFonts w:ascii="Simplified Arabic" w:hAnsi="Simplified Arabic"/>
          <w:szCs w:val="24"/>
          <w:rtl/>
          <w:lang w:bidi="ar-SY"/>
        </w:rPr>
        <w:t>،</w:t>
      </w:r>
      <w:r w:rsidR="00745460" w:rsidRPr="00BB56F4">
        <w:rPr>
          <w:rFonts w:ascii="Simplified Arabic" w:hAnsi="Simplified Arabic"/>
          <w:szCs w:val="24"/>
          <w:rtl/>
          <w:lang w:bidi="ar-SY"/>
        </w:rPr>
        <w:t xml:space="preserve"> فمهّدوا بذلك لضمير الشعب المصطفى أن يتفهّم بعمقٍ وحدانيّة الزواج </w:t>
      </w:r>
      <w:r w:rsidR="00BE3163" w:rsidRPr="00BB56F4">
        <w:rPr>
          <w:rFonts w:ascii="Simplified Arabic" w:hAnsi="Simplified Arabic"/>
          <w:szCs w:val="24"/>
          <w:rtl/>
          <w:lang w:bidi="ar-SY"/>
        </w:rPr>
        <w:t>وديمومته</w:t>
      </w:r>
      <w:r w:rsidR="00BE3163" w:rsidRPr="00BB56F4">
        <w:rPr>
          <w:rStyle w:val="FootnoteReference"/>
          <w:rFonts w:ascii="Simplified Arabic" w:hAnsi="Simplified Arabic"/>
          <w:szCs w:val="24"/>
          <w:rtl/>
          <w:lang w:bidi="ar-SY"/>
        </w:rPr>
        <w:footnoteReference w:id="23"/>
      </w:r>
      <w:r w:rsidR="00BE3163" w:rsidRPr="00BB56F4">
        <w:rPr>
          <w:rFonts w:ascii="Simplified Arabic" w:hAnsi="Simplified Arabic"/>
          <w:szCs w:val="24"/>
          <w:rtl/>
          <w:lang w:bidi="ar-SY"/>
        </w:rPr>
        <w:t xml:space="preserve"> . وإنّنا لنجد في سِفرَي راعوت وطوبيّا إثباتات مؤثّرةً لسموّ معنى الزواج </w:t>
      </w:r>
      <w:r w:rsidR="00745460" w:rsidRPr="00BB56F4">
        <w:rPr>
          <w:rFonts w:ascii="Simplified Arabic" w:hAnsi="Simplified Arabic"/>
          <w:szCs w:val="24"/>
          <w:rtl/>
          <w:lang w:bidi="ar-SY"/>
        </w:rPr>
        <w:t xml:space="preserve">والأمانة والتوادّ بين الزوجين. وقد آنس التقليد دوماً في «نشيد الأناشيد» تعبيراً فريداً عن </w:t>
      </w:r>
      <w:r w:rsidR="009F1CBD" w:rsidRPr="00BB56F4">
        <w:rPr>
          <w:rFonts w:ascii="Simplified Arabic" w:hAnsi="Simplified Arabic"/>
          <w:szCs w:val="24"/>
          <w:rtl/>
          <w:lang w:bidi="ar-SY"/>
        </w:rPr>
        <w:t>الحبّ</w:t>
      </w:r>
      <w:r w:rsidR="00745460" w:rsidRPr="00BB56F4">
        <w:rPr>
          <w:rFonts w:ascii="Simplified Arabic" w:hAnsi="Simplified Arabic"/>
          <w:szCs w:val="24"/>
          <w:rtl/>
          <w:lang w:bidi="ar-SY"/>
        </w:rPr>
        <w:t xml:space="preserve"> البشري، من حيث إنّه انعكاسٌ لحبّ الله، </w:t>
      </w:r>
      <w:r w:rsidR="009F1CBD" w:rsidRPr="00BB56F4">
        <w:rPr>
          <w:rFonts w:ascii="Simplified Arabic" w:hAnsi="Simplified Arabic"/>
          <w:szCs w:val="24"/>
          <w:rtl/>
          <w:lang w:bidi="ar-SY"/>
        </w:rPr>
        <w:t>الحبّ</w:t>
      </w:r>
      <w:r w:rsidR="00745460" w:rsidRPr="00BB56F4">
        <w:rPr>
          <w:rFonts w:ascii="Simplified Arabic" w:hAnsi="Simplified Arabic"/>
          <w:szCs w:val="24"/>
          <w:rtl/>
          <w:lang w:bidi="ar-SY"/>
        </w:rPr>
        <w:t xml:space="preserve"> «القوي كالموت» والذي «لا تستطيع المياه الغزيرة أن تُطفئه» (نش 8: 6- 7). </w:t>
      </w:r>
    </w:p>
    <w:p w:rsidR="00745460" w:rsidRPr="00BB56F4" w:rsidRDefault="00745460" w:rsidP="00B53422">
      <w:pPr>
        <w:rPr>
          <w:rFonts w:ascii="Simplified Arabic" w:hAnsi="Simplified Arabic"/>
          <w:szCs w:val="24"/>
          <w:rtl/>
          <w:lang w:bidi="ar-SY"/>
        </w:rPr>
      </w:pPr>
    </w:p>
    <w:p w:rsidR="00B53422" w:rsidRPr="00BB56F4" w:rsidRDefault="00745460" w:rsidP="00B53422">
      <w:pPr>
        <w:rPr>
          <w:rFonts w:ascii="Simplified Arabic" w:hAnsi="Simplified Arabic"/>
          <w:b/>
          <w:bCs/>
          <w:szCs w:val="24"/>
          <w:rtl/>
          <w:lang w:bidi="ar-SY"/>
        </w:rPr>
      </w:pPr>
      <w:r w:rsidRPr="00BB56F4">
        <w:rPr>
          <w:rFonts w:ascii="Simplified Arabic" w:hAnsi="Simplified Arabic"/>
          <w:b/>
          <w:bCs/>
          <w:szCs w:val="24"/>
          <w:rtl/>
          <w:lang w:bidi="ar-SY"/>
        </w:rPr>
        <w:t>الزواج في ظلّ الربّ</w:t>
      </w:r>
    </w:p>
    <w:p w:rsidR="00745460" w:rsidRPr="00BB56F4" w:rsidRDefault="00745460" w:rsidP="00B53422">
      <w:pPr>
        <w:rPr>
          <w:rFonts w:ascii="Simplified Arabic" w:hAnsi="Simplified Arabic"/>
          <w:szCs w:val="24"/>
          <w:rtl/>
          <w:lang w:bidi="ar-SY"/>
        </w:rPr>
      </w:pPr>
      <w:r w:rsidRPr="00BB56F4">
        <w:rPr>
          <w:rFonts w:ascii="Simplified Arabic" w:hAnsi="Simplified Arabic"/>
          <w:b/>
          <w:bCs/>
          <w:szCs w:val="24"/>
          <w:rtl/>
          <w:lang w:bidi="ar-SY"/>
        </w:rPr>
        <w:t>1612-</w:t>
      </w:r>
      <w:r w:rsidRPr="00BB56F4">
        <w:rPr>
          <w:rFonts w:ascii="Simplified Arabic" w:hAnsi="Simplified Arabic"/>
          <w:szCs w:val="24"/>
          <w:rtl/>
          <w:lang w:bidi="ar-SY"/>
        </w:rPr>
        <w:t xml:space="preserve"> الميثاق الزوجيّ بين الله وشعبه إسرائيل </w:t>
      </w:r>
      <w:r w:rsidR="00BE3163" w:rsidRPr="00BB56F4">
        <w:rPr>
          <w:rFonts w:ascii="Simplified Arabic" w:hAnsi="Simplified Arabic"/>
          <w:szCs w:val="24"/>
          <w:rtl/>
          <w:lang w:bidi="ar-SY"/>
        </w:rPr>
        <w:t>مهّد للعهد الجديد والأبديّ الذي أراد به ابن الله، بالتجسّد وبذل الذات، أن يضمّ إليه كلَّ البشريّة التي خلّصها</w:t>
      </w:r>
      <w:r w:rsidR="00BE3163" w:rsidRPr="00BB56F4">
        <w:rPr>
          <w:rStyle w:val="FootnoteReference"/>
          <w:rFonts w:ascii="Simplified Arabic" w:hAnsi="Simplified Arabic"/>
          <w:szCs w:val="24"/>
          <w:rtl/>
          <w:lang w:bidi="ar-SY"/>
        </w:rPr>
        <w:footnoteReference w:id="24"/>
      </w:r>
      <w:r w:rsidR="006566E4" w:rsidRPr="00BB56F4">
        <w:rPr>
          <w:rFonts w:ascii="Simplified Arabic" w:hAnsi="Simplified Arabic"/>
          <w:szCs w:val="24"/>
          <w:rtl/>
          <w:lang w:bidi="ar-SY"/>
        </w:rPr>
        <w:t>، مهيّئاً بذلك «عرس الحمل»</w:t>
      </w:r>
      <w:r w:rsidR="006566E4" w:rsidRPr="00BB56F4">
        <w:rPr>
          <w:rStyle w:val="FootnoteReference"/>
          <w:rFonts w:ascii="Simplified Arabic" w:hAnsi="Simplified Arabic"/>
          <w:szCs w:val="24"/>
          <w:rtl/>
          <w:lang w:bidi="ar-SY"/>
        </w:rPr>
        <w:footnoteReference w:id="25"/>
      </w:r>
      <w:r w:rsidR="006566E4" w:rsidRPr="00BB56F4">
        <w:rPr>
          <w:rFonts w:ascii="Simplified Arabic" w:hAnsi="Simplified Arabic"/>
          <w:szCs w:val="24"/>
          <w:rtl/>
          <w:lang w:bidi="ar-SY"/>
        </w:rPr>
        <w:t>.</w:t>
      </w:r>
    </w:p>
    <w:p w:rsidR="00A71D94" w:rsidRPr="00BB56F4" w:rsidRDefault="00A71D94" w:rsidP="00B53422">
      <w:pPr>
        <w:rPr>
          <w:rFonts w:ascii="Simplified Arabic" w:hAnsi="Simplified Arabic"/>
          <w:szCs w:val="24"/>
          <w:rtl/>
          <w:lang w:bidi="ar-SY"/>
        </w:rPr>
      </w:pPr>
    </w:p>
    <w:p w:rsidR="005300E6" w:rsidRPr="00BB56F4" w:rsidRDefault="005300E6" w:rsidP="00646B64">
      <w:pPr>
        <w:rPr>
          <w:rFonts w:ascii="Simplified Arabic" w:hAnsi="Simplified Arabic"/>
          <w:szCs w:val="24"/>
          <w:rtl/>
          <w:lang w:bidi="ar-SY"/>
        </w:rPr>
      </w:pPr>
      <w:r w:rsidRPr="00BB56F4">
        <w:rPr>
          <w:rFonts w:ascii="Simplified Arabic" w:hAnsi="Simplified Arabic"/>
          <w:b/>
          <w:bCs/>
          <w:szCs w:val="24"/>
          <w:rtl/>
          <w:lang w:bidi="ar-SY"/>
        </w:rPr>
        <w:t>1613-</w:t>
      </w:r>
      <w:r w:rsidRPr="00BB56F4">
        <w:rPr>
          <w:rFonts w:ascii="Simplified Arabic" w:hAnsi="Simplified Arabic"/>
          <w:szCs w:val="24"/>
          <w:rtl/>
          <w:lang w:bidi="ar-SY"/>
        </w:rPr>
        <w:t xml:space="preserve"> </w:t>
      </w:r>
      <w:r w:rsidR="009F150F" w:rsidRPr="00BB56F4">
        <w:rPr>
          <w:rFonts w:ascii="Simplified Arabic" w:hAnsi="Simplified Arabic"/>
          <w:szCs w:val="24"/>
          <w:rtl/>
          <w:lang w:bidi="ar-SY"/>
        </w:rPr>
        <w:t>لقد صنع يسوع، عند عتبة حياته العلنيّة، أوّل آيةٍ له</w:t>
      </w:r>
      <w:r w:rsidR="00646B64" w:rsidRPr="00BB56F4">
        <w:rPr>
          <w:rFonts w:ascii="Simplified Arabic" w:hAnsi="Simplified Arabic"/>
          <w:szCs w:val="24"/>
          <w:rtl/>
          <w:lang w:bidi="ar-SY"/>
        </w:rPr>
        <w:t xml:space="preserve"> - عن طلب من أمّه - بمناسبة حفلة زواج</w:t>
      </w:r>
      <w:r w:rsidR="00646B64" w:rsidRPr="00BB56F4">
        <w:rPr>
          <w:rStyle w:val="FootnoteReference"/>
          <w:rFonts w:ascii="Simplified Arabic" w:hAnsi="Simplified Arabic"/>
          <w:szCs w:val="24"/>
          <w:rtl/>
          <w:lang w:bidi="ar-SY"/>
        </w:rPr>
        <w:footnoteReference w:id="26"/>
      </w:r>
      <w:r w:rsidR="00646B64" w:rsidRPr="00BB56F4">
        <w:rPr>
          <w:rFonts w:ascii="Simplified Arabic" w:hAnsi="Simplified Arabic"/>
          <w:szCs w:val="24"/>
          <w:rtl/>
          <w:lang w:bidi="ar-SY"/>
        </w:rPr>
        <w:t>. وتُولي الكنيسةُ أهميّة كبرى لحضور يسوع في عرس قانا ، وترى فيه تثبيتاً لجودة الزواج وإيذاناً بأن الزواج سوف يكون آية فعّالة من آيات حضور المسيح.</w:t>
      </w:r>
    </w:p>
    <w:p w:rsidR="00A71D94" w:rsidRPr="00BB56F4" w:rsidRDefault="00A71D94" w:rsidP="00646B64">
      <w:pPr>
        <w:rPr>
          <w:rFonts w:ascii="Simplified Arabic" w:hAnsi="Simplified Arabic"/>
          <w:szCs w:val="24"/>
          <w:rtl/>
          <w:lang w:bidi="ar-SY"/>
        </w:rPr>
      </w:pPr>
    </w:p>
    <w:p w:rsidR="00646B64" w:rsidRPr="00BB56F4" w:rsidRDefault="00646B64" w:rsidP="00646B64">
      <w:pPr>
        <w:rPr>
          <w:rFonts w:ascii="Simplified Arabic" w:hAnsi="Simplified Arabic"/>
          <w:szCs w:val="24"/>
          <w:rtl/>
          <w:lang w:bidi="ar-SY"/>
        </w:rPr>
      </w:pPr>
      <w:r w:rsidRPr="00BB56F4">
        <w:rPr>
          <w:rFonts w:ascii="Simplified Arabic" w:hAnsi="Simplified Arabic"/>
          <w:b/>
          <w:bCs/>
          <w:szCs w:val="24"/>
          <w:rtl/>
          <w:lang w:bidi="ar-SY"/>
        </w:rPr>
        <w:t>1614-</w:t>
      </w:r>
      <w:r w:rsidRPr="00BB56F4">
        <w:rPr>
          <w:rFonts w:ascii="Simplified Arabic" w:hAnsi="Simplified Arabic"/>
          <w:szCs w:val="24"/>
          <w:rtl/>
          <w:lang w:bidi="ar-SY"/>
        </w:rPr>
        <w:t xml:space="preserve"> وقد علّم المسيح، بلا مواربة، في كرازتِه، المعنى الأصيل لاتّحاد الرجل والمرأة، كما أراده الخالق منذ البدء: </w:t>
      </w:r>
      <w:r w:rsidR="00964871" w:rsidRPr="00BB56F4">
        <w:rPr>
          <w:rFonts w:ascii="Simplified Arabic" w:hAnsi="Simplified Arabic"/>
          <w:szCs w:val="24"/>
          <w:rtl/>
          <w:lang w:bidi="ar-SY"/>
        </w:rPr>
        <w:t xml:space="preserve">فالسَّماح بتطليق المرأة، في شريعة موسى، ما كان سوى تساهل أملَته </w:t>
      </w:r>
      <w:r w:rsidR="0078300C" w:rsidRPr="00BB56F4">
        <w:rPr>
          <w:rFonts w:ascii="Simplified Arabic" w:hAnsi="Simplified Arabic"/>
          <w:szCs w:val="24"/>
          <w:rtl/>
          <w:lang w:bidi="ar-SY"/>
        </w:rPr>
        <w:t>«قسوة القلب»</w:t>
      </w:r>
      <w:r w:rsidR="0078300C" w:rsidRPr="00BB56F4">
        <w:rPr>
          <w:rStyle w:val="FootnoteReference"/>
          <w:rFonts w:ascii="Simplified Arabic" w:hAnsi="Simplified Arabic"/>
          <w:szCs w:val="24"/>
          <w:rtl/>
          <w:lang w:bidi="ar-SY"/>
        </w:rPr>
        <w:footnoteReference w:id="27"/>
      </w:r>
      <w:r w:rsidR="0078300C" w:rsidRPr="00BB56F4">
        <w:rPr>
          <w:rFonts w:ascii="Simplified Arabic" w:hAnsi="Simplified Arabic"/>
          <w:szCs w:val="24"/>
          <w:rtl/>
          <w:lang w:bidi="ar-SY"/>
        </w:rPr>
        <w:t>.</w:t>
      </w:r>
      <w:r w:rsidR="00742406" w:rsidRPr="00BB56F4">
        <w:rPr>
          <w:rFonts w:ascii="Simplified Arabic" w:hAnsi="Simplified Arabic"/>
          <w:szCs w:val="24"/>
          <w:rtl/>
          <w:lang w:bidi="ar-SY"/>
        </w:rPr>
        <w:t xml:space="preserve"> فاتّحاد الرجل والمرأة في الزواج لا يقبل الانفصام، لأنّ الله نفسه قد أقرّه: «فلا يفرّق الإنسان ما جمعه الله» (متى 19: 6).</w:t>
      </w:r>
    </w:p>
    <w:p w:rsidR="00A71D94" w:rsidRPr="00BB56F4" w:rsidRDefault="00A71D94" w:rsidP="00646B64">
      <w:pPr>
        <w:rPr>
          <w:rFonts w:ascii="Simplified Arabic" w:hAnsi="Simplified Arabic"/>
          <w:szCs w:val="24"/>
          <w:rtl/>
          <w:lang w:bidi="ar-SY"/>
        </w:rPr>
      </w:pPr>
    </w:p>
    <w:p w:rsidR="00794FC1" w:rsidRPr="00BB56F4" w:rsidRDefault="00794FC1" w:rsidP="00646B64">
      <w:pPr>
        <w:rPr>
          <w:rFonts w:ascii="Simplified Arabic" w:hAnsi="Simplified Arabic"/>
          <w:szCs w:val="24"/>
          <w:rtl/>
          <w:lang w:bidi="ar-SY"/>
        </w:rPr>
      </w:pPr>
      <w:r w:rsidRPr="00BB56F4">
        <w:rPr>
          <w:rFonts w:ascii="Simplified Arabic" w:hAnsi="Simplified Arabic"/>
          <w:b/>
          <w:bCs/>
          <w:szCs w:val="24"/>
          <w:rtl/>
          <w:lang w:bidi="ar-SY"/>
        </w:rPr>
        <w:t>1615-</w:t>
      </w:r>
      <w:r w:rsidRPr="00BB56F4">
        <w:rPr>
          <w:rFonts w:ascii="Simplified Arabic" w:hAnsi="Simplified Arabic"/>
          <w:szCs w:val="24"/>
          <w:rtl/>
          <w:lang w:bidi="ar-SY"/>
        </w:rPr>
        <w:t xml:space="preserve"> هذا التشديد الصريح على ديمومة الوثاق الزوجيّ قد يُذهل العقلَ ويبدو من المقتضَيات التي لا يمكن تحقيقها</w:t>
      </w:r>
      <w:r w:rsidRPr="00BB56F4">
        <w:rPr>
          <w:rStyle w:val="FootnoteReference"/>
          <w:rFonts w:ascii="Simplified Arabic" w:hAnsi="Simplified Arabic"/>
          <w:szCs w:val="24"/>
          <w:rtl/>
          <w:lang w:bidi="ar-SY"/>
        </w:rPr>
        <w:footnoteReference w:id="28"/>
      </w:r>
      <w:r w:rsidRPr="00BB56F4">
        <w:rPr>
          <w:rFonts w:ascii="Simplified Arabic" w:hAnsi="Simplified Arabic"/>
          <w:szCs w:val="24"/>
          <w:rtl/>
          <w:lang w:bidi="ar-SY"/>
        </w:rPr>
        <w:t>.</w:t>
      </w:r>
      <w:r w:rsidR="002028E0" w:rsidRPr="00BB56F4">
        <w:rPr>
          <w:rFonts w:ascii="Simplified Arabic" w:hAnsi="Simplified Arabic"/>
          <w:szCs w:val="24"/>
          <w:rtl/>
          <w:lang w:bidi="ar-SY"/>
        </w:rPr>
        <w:t xml:space="preserve"> ومع ذلك فيسوع لم يُرهق الأزواج بعبء باهظ لا يمكن حمله</w:t>
      </w:r>
      <w:r w:rsidR="002028E0" w:rsidRPr="00BB56F4">
        <w:rPr>
          <w:rStyle w:val="FootnoteReference"/>
          <w:rFonts w:ascii="Simplified Arabic" w:hAnsi="Simplified Arabic"/>
          <w:szCs w:val="24"/>
          <w:rtl/>
          <w:lang w:bidi="ar-SY"/>
        </w:rPr>
        <w:footnoteReference w:id="29"/>
      </w:r>
      <w:r w:rsidR="002028E0" w:rsidRPr="00BB56F4">
        <w:rPr>
          <w:rFonts w:ascii="Simplified Arabic" w:hAnsi="Simplified Arabic"/>
          <w:szCs w:val="24"/>
          <w:rtl/>
          <w:lang w:bidi="ar-SY"/>
        </w:rPr>
        <w:t xml:space="preserve">، </w:t>
      </w:r>
      <w:r w:rsidR="00A52EA4" w:rsidRPr="00BB56F4">
        <w:rPr>
          <w:rFonts w:ascii="Simplified Arabic" w:hAnsi="Simplified Arabic"/>
          <w:szCs w:val="24"/>
          <w:rtl/>
          <w:lang w:bidi="ar-SY"/>
        </w:rPr>
        <w:t xml:space="preserve">وأثقلَ ممّا جاء في </w:t>
      </w:r>
      <w:r w:rsidR="00D95374" w:rsidRPr="00BB56F4">
        <w:rPr>
          <w:rFonts w:ascii="Simplified Arabic" w:hAnsi="Simplified Arabic"/>
          <w:szCs w:val="24"/>
          <w:rtl/>
          <w:lang w:bidi="ar-SY"/>
        </w:rPr>
        <w:t xml:space="preserve">الشريعة الموسويّة. فالمسيح إنّما جاء ليعيد الخليقة إلى نظامها الأول الذي بلبلته الخطيئة، وهو يؤتينا من القوّة والنعمة ما </w:t>
      </w:r>
      <w:r w:rsidR="00D95374" w:rsidRPr="00BB56F4">
        <w:rPr>
          <w:rFonts w:ascii="Simplified Arabic" w:hAnsi="Simplified Arabic"/>
          <w:szCs w:val="24"/>
          <w:rtl/>
          <w:lang w:bidi="ar-SY"/>
        </w:rPr>
        <w:lastRenderedPageBreak/>
        <w:t>يمكّننا من أن نعيش الزواج في ملكوت الله وبُعده الجديد. فالأزواج لن« يدركوا»</w:t>
      </w:r>
      <w:r w:rsidR="00D95374" w:rsidRPr="00BB56F4">
        <w:rPr>
          <w:rStyle w:val="FootnoteReference"/>
          <w:rFonts w:ascii="Simplified Arabic" w:hAnsi="Simplified Arabic"/>
          <w:szCs w:val="24"/>
          <w:rtl/>
          <w:lang w:bidi="ar-SY"/>
        </w:rPr>
        <w:footnoteReference w:id="30"/>
      </w:r>
      <w:r w:rsidR="003D5CFE" w:rsidRPr="00BB56F4">
        <w:rPr>
          <w:rFonts w:ascii="Simplified Arabic" w:hAnsi="Simplified Arabic"/>
          <w:szCs w:val="24"/>
          <w:rtl/>
          <w:lang w:bidi="ar-SY"/>
        </w:rPr>
        <w:t>معنى الزواج، في معناه الأصيل، ولن يتمكَّنوا من أن يعيشوه بمعونة المسيح وزهدوا في أنفسهم، وحملوا صليبهم</w:t>
      </w:r>
      <w:r w:rsidR="003D5CFE" w:rsidRPr="00BB56F4">
        <w:rPr>
          <w:rStyle w:val="FootnoteReference"/>
          <w:rFonts w:ascii="Simplified Arabic" w:hAnsi="Simplified Arabic"/>
          <w:szCs w:val="24"/>
          <w:rtl/>
          <w:lang w:bidi="ar-SY"/>
        </w:rPr>
        <w:footnoteReference w:id="31"/>
      </w:r>
      <w:r w:rsidR="005A25CE" w:rsidRPr="00BB56F4">
        <w:rPr>
          <w:rFonts w:ascii="Simplified Arabic" w:hAnsi="Simplified Arabic"/>
          <w:szCs w:val="24"/>
          <w:rtl/>
          <w:lang w:bidi="ar-SY"/>
        </w:rPr>
        <w:t>. نعمة الزواج هذه إنّما هي ثمرة صليب المسيح، ومصدر كل حياة مسيحيّة.</w:t>
      </w:r>
    </w:p>
    <w:p w:rsidR="00A71D94" w:rsidRPr="00BB56F4" w:rsidRDefault="00A71D94" w:rsidP="00646B64">
      <w:pPr>
        <w:rPr>
          <w:rFonts w:ascii="Simplified Arabic" w:hAnsi="Simplified Arabic"/>
          <w:szCs w:val="24"/>
          <w:rtl/>
          <w:lang w:bidi="ar-SY"/>
        </w:rPr>
      </w:pPr>
    </w:p>
    <w:p w:rsidR="004F3849" w:rsidRPr="00BB56F4" w:rsidRDefault="004F3849" w:rsidP="004B2232">
      <w:pPr>
        <w:rPr>
          <w:rFonts w:ascii="Simplified Arabic" w:hAnsi="Simplified Arabic"/>
          <w:szCs w:val="24"/>
          <w:rtl/>
          <w:lang w:bidi="ar-SY"/>
        </w:rPr>
      </w:pPr>
      <w:r w:rsidRPr="00BB56F4">
        <w:rPr>
          <w:rFonts w:ascii="Simplified Arabic" w:hAnsi="Simplified Arabic"/>
          <w:b/>
          <w:bCs/>
          <w:szCs w:val="24"/>
          <w:rtl/>
          <w:lang w:bidi="ar-SY"/>
        </w:rPr>
        <w:t>1616-</w:t>
      </w:r>
      <w:r w:rsidRPr="00BB56F4">
        <w:rPr>
          <w:rFonts w:ascii="Simplified Arabic" w:hAnsi="Simplified Arabic"/>
          <w:szCs w:val="24"/>
          <w:rtl/>
          <w:lang w:bidi="ar-SY"/>
        </w:rPr>
        <w:t xml:space="preserve"> </w:t>
      </w:r>
      <w:r w:rsidR="00E81151" w:rsidRPr="00BB56F4">
        <w:rPr>
          <w:rFonts w:ascii="Simplified Arabic" w:hAnsi="Simplified Arabic"/>
          <w:szCs w:val="24"/>
          <w:rtl/>
          <w:lang w:bidi="ar-SY"/>
        </w:rPr>
        <w:t>وهذا ما يعلمه الرسول بولس بقوله: أيّها الرجال، أحب</w:t>
      </w:r>
      <w:r w:rsidR="00F34B9E" w:rsidRPr="00BB56F4">
        <w:rPr>
          <w:rFonts w:ascii="Simplified Arabic" w:hAnsi="Simplified Arabic"/>
          <w:szCs w:val="24"/>
          <w:rtl/>
          <w:lang w:bidi="ar-SY"/>
        </w:rPr>
        <w:t>ّ</w:t>
      </w:r>
      <w:r w:rsidR="00E81151" w:rsidRPr="00BB56F4">
        <w:rPr>
          <w:rFonts w:ascii="Simplified Arabic" w:hAnsi="Simplified Arabic"/>
          <w:szCs w:val="24"/>
          <w:rtl/>
          <w:lang w:bidi="ar-SY"/>
        </w:rPr>
        <w:t>وا نساءكم كما أحبّ المسيح الكنيسة وضحّى بنفسه من أجلها ليقدّسها</w:t>
      </w:r>
      <w:r w:rsidR="004B2232" w:rsidRPr="00BB56F4">
        <w:rPr>
          <w:rFonts w:ascii="Simplified Arabic" w:hAnsi="Simplified Arabic"/>
          <w:szCs w:val="24"/>
          <w:rtl/>
          <w:lang w:bidi="ar-SY"/>
        </w:rPr>
        <w:t xml:space="preserve"> (أف 5: 25 - 26). ويضيف فوراً: ولذلك يترك الرجل أباه وأمه ويلزم امرأته فيصير الاثنان جسداً واحداً. إنّ هذا السرّ لعظيم، وأعني به سرّ المسيح والكنيسة (أف 5: 31 - 32).</w:t>
      </w:r>
    </w:p>
    <w:p w:rsidR="00A71D94" w:rsidRPr="00BB56F4" w:rsidRDefault="00A71D94" w:rsidP="004B2232">
      <w:pPr>
        <w:rPr>
          <w:rFonts w:ascii="Simplified Arabic" w:hAnsi="Simplified Arabic"/>
          <w:szCs w:val="24"/>
          <w:rtl/>
          <w:lang w:bidi="ar-SY"/>
        </w:rPr>
      </w:pPr>
    </w:p>
    <w:p w:rsidR="008A0683" w:rsidRPr="00BB56F4" w:rsidRDefault="008A0683" w:rsidP="004B2232">
      <w:pPr>
        <w:rPr>
          <w:rFonts w:ascii="Simplified Arabic" w:hAnsi="Simplified Arabic"/>
          <w:szCs w:val="24"/>
          <w:rtl/>
          <w:lang w:bidi="ar-SY"/>
        </w:rPr>
      </w:pPr>
      <w:r w:rsidRPr="00BB56F4">
        <w:rPr>
          <w:rFonts w:ascii="Simplified Arabic" w:hAnsi="Simplified Arabic"/>
          <w:b/>
          <w:bCs/>
          <w:szCs w:val="24"/>
          <w:rtl/>
          <w:lang w:bidi="ar-SY"/>
        </w:rPr>
        <w:t>1617-</w:t>
      </w:r>
      <w:r w:rsidRPr="00BB56F4">
        <w:rPr>
          <w:rFonts w:ascii="Simplified Arabic" w:hAnsi="Simplified Arabic"/>
          <w:szCs w:val="24"/>
          <w:rtl/>
          <w:lang w:bidi="ar-SY"/>
        </w:rPr>
        <w:t xml:space="preserve"> الحياة المسيحيّة كلّها تحمل طابع الحبّ </w:t>
      </w:r>
      <w:r w:rsidR="009F1CBD" w:rsidRPr="00BB56F4">
        <w:rPr>
          <w:rFonts w:ascii="Simplified Arabic" w:hAnsi="Simplified Arabic"/>
          <w:szCs w:val="24"/>
          <w:rtl/>
          <w:lang w:bidi="ar-SY"/>
        </w:rPr>
        <w:t>الزوجيّ</w:t>
      </w:r>
      <w:r w:rsidRPr="00BB56F4">
        <w:rPr>
          <w:rFonts w:ascii="Simplified Arabic" w:hAnsi="Simplified Arabic"/>
          <w:szCs w:val="24"/>
          <w:rtl/>
          <w:lang w:bidi="ar-SY"/>
        </w:rPr>
        <w:t xml:space="preserve"> القائم بين المسيح والكنيسة. فالمعموديّة، </w:t>
      </w:r>
      <w:r w:rsidR="00975B95" w:rsidRPr="00BB56F4">
        <w:rPr>
          <w:rFonts w:ascii="Simplified Arabic" w:hAnsi="Simplified Arabic"/>
          <w:szCs w:val="24"/>
          <w:rtl/>
          <w:lang w:bidi="ar-SY"/>
        </w:rPr>
        <w:t>- وهي المدخل إلى شعب الله - هي أيضاً سرّ عرسي. إنّها ، نوعاً ما، «ماء الاستحمام»</w:t>
      </w:r>
      <w:r w:rsidR="00975B95" w:rsidRPr="00BB56F4">
        <w:rPr>
          <w:rStyle w:val="FootnoteReference"/>
          <w:rFonts w:ascii="Simplified Arabic" w:hAnsi="Simplified Arabic"/>
          <w:szCs w:val="24"/>
          <w:rtl/>
          <w:lang w:bidi="ar-SY"/>
        </w:rPr>
        <w:footnoteReference w:id="32"/>
      </w:r>
      <w:r w:rsidR="00353042" w:rsidRPr="00BB56F4">
        <w:rPr>
          <w:rFonts w:ascii="Simplified Arabic" w:hAnsi="Simplified Arabic"/>
          <w:szCs w:val="24"/>
          <w:rtl/>
          <w:lang w:bidi="ar-SY"/>
        </w:rPr>
        <w:t>الذي يسبق وليمة العرس، أي الافخارستيّا. ويصبح الزواج المسيحيّ، هو أيضاً، علامةً فاعلة، وسرَّ العهد المُبرَم بين المسيح والكنيسة. وبما أنّ الزواج بين المُعمَّدين هو عبارة هذا العهد ووسيلة نعمته، فهو سرٌّ حقيقيّ من أسرار العهد الجديد</w:t>
      </w:r>
      <w:r w:rsidR="00353042" w:rsidRPr="00BB56F4">
        <w:rPr>
          <w:rStyle w:val="FootnoteReference"/>
          <w:rFonts w:ascii="Simplified Arabic" w:hAnsi="Simplified Arabic"/>
          <w:szCs w:val="24"/>
          <w:rtl/>
          <w:lang w:bidi="ar-SY"/>
        </w:rPr>
        <w:footnoteReference w:id="33"/>
      </w:r>
      <w:r w:rsidR="0052523B" w:rsidRPr="00BB56F4">
        <w:rPr>
          <w:rFonts w:ascii="Simplified Arabic" w:hAnsi="Simplified Arabic"/>
          <w:szCs w:val="24"/>
          <w:rtl/>
          <w:lang w:bidi="ar-SY"/>
        </w:rPr>
        <w:t>.</w:t>
      </w:r>
    </w:p>
    <w:p w:rsidR="008D5850" w:rsidRPr="00BB56F4" w:rsidRDefault="008D5850" w:rsidP="004B2232">
      <w:pPr>
        <w:rPr>
          <w:rFonts w:ascii="Simplified Arabic" w:hAnsi="Simplified Arabic"/>
          <w:szCs w:val="24"/>
          <w:rtl/>
          <w:lang w:bidi="ar-SY"/>
        </w:rPr>
      </w:pPr>
    </w:p>
    <w:p w:rsidR="008D5850" w:rsidRPr="00BB56F4" w:rsidRDefault="008D5850" w:rsidP="004B2232">
      <w:pPr>
        <w:rPr>
          <w:rFonts w:ascii="Simplified Arabic" w:hAnsi="Simplified Arabic"/>
          <w:b/>
          <w:bCs/>
          <w:szCs w:val="24"/>
          <w:rtl/>
          <w:lang w:bidi="ar-SY"/>
        </w:rPr>
      </w:pPr>
      <w:r w:rsidRPr="00BB56F4">
        <w:rPr>
          <w:rFonts w:ascii="Simplified Arabic" w:hAnsi="Simplified Arabic"/>
          <w:b/>
          <w:bCs/>
          <w:szCs w:val="24"/>
          <w:rtl/>
          <w:lang w:bidi="ar-SY"/>
        </w:rPr>
        <w:t>البتوليّة لأجل الملكوت</w:t>
      </w:r>
    </w:p>
    <w:p w:rsidR="008D5850" w:rsidRPr="00BB56F4" w:rsidRDefault="008D5850" w:rsidP="004B2232">
      <w:pPr>
        <w:rPr>
          <w:rFonts w:ascii="Simplified Arabic" w:hAnsi="Simplified Arabic"/>
          <w:szCs w:val="24"/>
          <w:rtl/>
          <w:lang w:bidi="ar-SY"/>
        </w:rPr>
      </w:pPr>
      <w:r w:rsidRPr="00BB56F4">
        <w:rPr>
          <w:rFonts w:ascii="Simplified Arabic" w:hAnsi="Simplified Arabic"/>
          <w:b/>
          <w:bCs/>
          <w:szCs w:val="24"/>
          <w:rtl/>
          <w:lang w:bidi="ar-SY"/>
        </w:rPr>
        <w:t>1618-</w:t>
      </w:r>
      <w:r w:rsidRPr="00BB56F4">
        <w:rPr>
          <w:rFonts w:ascii="Simplified Arabic" w:hAnsi="Simplified Arabic"/>
          <w:szCs w:val="24"/>
          <w:rtl/>
          <w:lang w:bidi="ar-SY"/>
        </w:rPr>
        <w:t xml:space="preserve"> </w:t>
      </w:r>
      <w:r w:rsidR="003B7125" w:rsidRPr="00BB56F4">
        <w:rPr>
          <w:rFonts w:ascii="Simplified Arabic" w:hAnsi="Simplified Arabic"/>
          <w:szCs w:val="24"/>
          <w:rtl/>
          <w:lang w:bidi="ar-SY"/>
        </w:rPr>
        <w:t>محور كلّ حياة مسيحيّة هو المسيح، والصلة به تتقدَّم كلَّ الصلات الأُخرى، العيليّة والاجتماعيّة</w:t>
      </w:r>
      <w:r w:rsidR="003B7125" w:rsidRPr="00BB56F4">
        <w:rPr>
          <w:rStyle w:val="FootnoteReference"/>
          <w:rFonts w:ascii="Simplified Arabic" w:hAnsi="Simplified Arabic"/>
          <w:szCs w:val="24"/>
          <w:rtl/>
          <w:lang w:bidi="ar-SY"/>
        </w:rPr>
        <w:footnoteReference w:id="34"/>
      </w:r>
      <w:r w:rsidR="00A410CC" w:rsidRPr="00BB56F4">
        <w:rPr>
          <w:rFonts w:ascii="Simplified Arabic" w:hAnsi="Simplified Arabic"/>
          <w:szCs w:val="24"/>
          <w:rtl/>
          <w:lang w:bidi="ar-SY"/>
        </w:rPr>
        <w:t xml:space="preserve">. فمنذ بدء تاريخ الكنيسة، نجد رجالاً ونساء انصرفوا عن الزواج </w:t>
      </w:r>
      <w:r w:rsidR="00B0001B" w:rsidRPr="00BB56F4">
        <w:rPr>
          <w:rFonts w:ascii="Simplified Arabic" w:hAnsi="Simplified Arabic"/>
          <w:szCs w:val="24"/>
          <w:rtl/>
          <w:lang w:bidi="ar-SY"/>
        </w:rPr>
        <w:t>وعظيم قيمته، وصحبوا الحمل كيفما سار</w:t>
      </w:r>
      <w:r w:rsidR="00B0001B" w:rsidRPr="00BB56F4">
        <w:rPr>
          <w:rStyle w:val="FootnoteReference"/>
          <w:rFonts w:ascii="Simplified Arabic" w:hAnsi="Simplified Arabic"/>
          <w:szCs w:val="24"/>
          <w:rtl/>
          <w:lang w:bidi="ar-SY"/>
        </w:rPr>
        <w:footnoteReference w:id="35"/>
      </w:r>
      <w:r w:rsidR="00755D89" w:rsidRPr="00BB56F4">
        <w:rPr>
          <w:rFonts w:ascii="Simplified Arabic" w:hAnsi="Simplified Arabic"/>
          <w:szCs w:val="24"/>
          <w:rtl/>
          <w:lang w:bidi="ar-SY"/>
        </w:rPr>
        <w:t>، لا يهتم</w:t>
      </w:r>
      <w:r w:rsidR="00702475" w:rsidRPr="00BB56F4">
        <w:rPr>
          <w:rFonts w:ascii="Simplified Arabic" w:hAnsi="Simplified Arabic"/>
          <w:szCs w:val="24"/>
          <w:rtl/>
          <w:lang w:bidi="ar-SY"/>
        </w:rPr>
        <w:t>ّ</w:t>
      </w:r>
      <w:r w:rsidR="00755D89" w:rsidRPr="00BB56F4">
        <w:rPr>
          <w:rFonts w:ascii="Simplified Arabic" w:hAnsi="Simplified Arabic"/>
          <w:szCs w:val="24"/>
          <w:rtl/>
          <w:lang w:bidi="ar-SY"/>
        </w:rPr>
        <w:t>ون إلا لما هو للرب</w:t>
      </w:r>
      <w:r w:rsidR="00702475" w:rsidRPr="00BB56F4">
        <w:rPr>
          <w:rFonts w:ascii="Simplified Arabic" w:hAnsi="Simplified Arabic"/>
          <w:szCs w:val="24"/>
          <w:rtl/>
          <w:lang w:bidi="ar-SY"/>
        </w:rPr>
        <w:t>ّ</w:t>
      </w:r>
      <w:r w:rsidR="00755D89" w:rsidRPr="00BB56F4">
        <w:rPr>
          <w:rFonts w:ascii="Simplified Arabic" w:hAnsi="Simplified Arabic"/>
          <w:szCs w:val="24"/>
          <w:rtl/>
          <w:lang w:bidi="ar-SY"/>
        </w:rPr>
        <w:t xml:space="preserve"> ولما يرضيه</w:t>
      </w:r>
      <w:r w:rsidR="00755D89" w:rsidRPr="00BB56F4">
        <w:rPr>
          <w:rStyle w:val="FootnoteReference"/>
          <w:rFonts w:ascii="Simplified Arabic" w:hAnsi="Simplified Arabic"/>
          <w:szCs w:val="24"/>
          <w:rtl/>
          <w:lang w:bidi="ar-SY"/>
        </w:rPr>
        <w:footnoteReference w:id="36"/>
      </w:r>
      <w:r w:rsidR="00755D89" w:rsidRPr="00BB56F4">
        <w:rPr>
          <w:rFonts w:ascii="Simplified Arabic" w:hAnsi="Simplified Arabic"/>
          <w:szCs w:val="24"/>
          <w:rtl/>
          <w:lang w:bidi="ar-SY"/>
        </w:rPr>
        <w:t>، وهبّوا لاستقبال العريس القادم</w:t>
      </w:r>
      <w:r w:rsidR="00755D89" w:rsidRPr="00BB56F4">
        <w:rPr>
          <w:rStyle w:val="FootnoteReference"/>
          <w:rFonts w:ascii="Simplified Arabic" w:hAnsi="Simplified Arabic"/>
          <w:szCs w:val="24"/>
          <w:rtl/>
          <w:lang w:bidi="ar-SY"/>
        </w:rPr>
        <w:footnoteReference w:id="37"/>
      </w:r>
      <w:r w:rsidR="00755D89" w:rsidRPr="00BB56F4">
        <w:rPr>
          <w:rFonts w:ascii="Simplified Arabic" w:hAnsi="Simplified Arabic"/>
          <w:szCs w:val="24"/>
          <w:rtl/>
          <w:lang w:bidi="ar-SY"/>
        </w:rPr>
        <w:t>. المسيح نفسه دعا بعضاً لاتِّباع</w:t>
      </w:r>
      <w:r w:rsidR="00E32CC1" w:rsidRPr="00BB56F4">
        <w:rPr>
          <w:rFonts w:ascii="Simplified Arabic" w:hAnsi="Simplified Arabic"/>
          <w:szCs w:val="24"/>
          <w:rtl/>
          <w:lang w:bidi="ar-SY"/>
        </w:rPr>
        <w:t>ِ</w:t>
      </w:r>
      <w:r w:rsidR="00755D89" w:rsidRPr="00BB56F4">
        <w:rPr>
          <w:rFonts w:ascii="Simplified Arabic" w:hAnsi="Simplified Arabic"/>
          <w:szCs w:val="24"/>
          <w:rtl/>
          <w:lang w:bidi="ar-SY"/>
        </w:rPr>
        <w:t>ه في هذا النمط من الحياة الذي يبقى هو مثاله:</w:t>
      </w:r>
    </w:p>
    <w:p w:rsidR="00C24F1B" w:rsidRPr="00BB56F4" w:rsidRDefault="00C24F1B" w:rsidP="004B2232">
      <w:pPr>
        <w:rPr>
          <w:rFonts w:ascii="Simplified Arabic" w:hAnsi="Simplified Arabic"/>
          <w:szCs w:val="24"/>
          <w:rtl/>
          <w:lang w:bidi="ar-SY"/>
        </w:rPr>
      </w:pPr>
    </w:p>
    <w:p w:rsidR="00E32CC1" w:rsidRPr="00BB56F4" w:rsidRDefault="00C24F1B" w:rsidP="00C24F1B">
      <w:pPr>
        <w:ind w:left="386"/>
        <w:rPr>
          <w:rFonts w:ascii="Simplified Arabic" w:hAnsi="Simplified Arabic"/>
          <w:szCs w:val="24"/>
          <w:rtl/>
          <w:lang w:bidi="ar-SY"/>
        </w:rPr>
      </w:pPr>
      <w:r w:rsidRPr="00BB56F4">
        <w:rPr>
          <w:rFonts w:ascii="Simplified Arabic" w:hAnsi="Simplified Arabic"/>
          <w:szCs w:val="24"/>
          <w:rtl/>
          <w:lang w:bidi="ar-SY"/>
        </w:rPr>
        <w:t>«</w:t>
      </w:r>
      <w:r w:rsidR="00E32CC1" w:rsidRPr="00BB56F4">
        <w:rPr>
          <w:rFonts w:ascii="Simplified Arabic" w:hAnsi="Simplified Arabic"/>
          <w:szCs w:val="24"/>
          <w:rtl/>
          <w:lang w:bidi="ar-SY"/>
        </w:rPr>
        <w:t>هناك في الخصيان من وُلدوا من بطون أمهاتهم على هذه الحال، وفي الخصيان من خصاهم الناس، وفي الخصيان من خ</w:t>
      </w:r>
      <w:r w:rsidR="00702475" w:rsidRPr="00BB56F4">
        <w:rPr>
          <w:rFonts w:ascii="Simplified Arabic" w:hAnsi="Simplified Arabic"/>
          <w:szCs w:val="24"/>
          <w:rtl/>
          <w:lang w:bidi="ar-SY"/>
        </w:rPr>
        <w:t>َ</w:t>
      </w:r>
      <w:r w:rsidR="00E32CC1" w:rsidRPr="00BB56F4">
        <w:rPr>
          <w:rFonts w:ascii="Simplified Arabic" w:hAnsi="Simplified Arabic"/>
          <w:szCs w:val="24"/>
          <w:rtl/>
          <w:lang w:bidi="ar-SY"/>
        </w:rPr>
        <w:t>ص</w:t>
      </w:r>
      <w:r w:rsidR="00702475" w:rsidRPr="00BB56F4">
        <w:rPr>
          <w:rFonts w:ascii="Simplified Arabic" w:hAnsi="Simplified Arabic"/>
          <w:szCs w:val="24"/>
          <w:rtl/>
          <w:lang w:bidi="ar-SY"/>
        </w:rPr>
        <w:t>َ</w:t>
      </w:r>
      <w:r w:rsidR="00E32CC1" w:rsidRPr="00BB56F4">
        <w:rPr>
          <w:rFonts w:ascii="Simplified Arabic" w:hAnsi="Simplified Arabic"/>
          <w:szCs w:val="24"/>
          <w:rtl/>
          <w:lang w:bidi="ar-SY"/>
        </w:rPr>
        <w:t>وا أنفسهم من أجل ملكوت السماوات. فمن استطاع أن ي</w:t>
      </w:r>
      <w:r w:rsidR="00702475" w:rsidRPr="00BB56F4">
        <w:rPr>
          <w:rFonts w:ascii="Simplified Arabic" w:hAnsi="Simplified Arabic"/>
          <w:szCs w:val="24"/>
          <w:rtl/>
          <w:lang w:bidi="ar-SY"/>
        </w:rPr>
        <w:t>َ</w:t>
      </w:r>
      <w:r w:rsidR="00E32CC1" w:rsidRPr="00BB56F4">
        <w:rPr>
          <w:rFonts w:ascii="Simplified Arabic" w:hAnsi="Simplified Arabic"/>
          <w:szCs w:val="24"/>
          <w:rtl/>
          <w:lang w:bidi="ar-SY"/>
        </w:rPr>
        <w:t xml:space="preserve">فهم فليفهم </w:t>
      </w:r>
      <w:r w:rsidRPr="00BB56F4">
        <w:rPr>
          <w:rFonts w:ascii="Simplified Arabic" w:hAnsi="Simplified Arabic"/>
          <w:szCs w:val="24"/>
          <w:rtl/>
          <w:lang w:bidi="ar-SY"/>
        </w:rPr>
        <w:t xml:space="preserve">» </w:t>
      </w:r>
      <w:r w:rsidR="00E32CC1" w:rsidRPr="00BB56F4">
        <w:rPr>
          <w:rFonts w:ascii="Simplified Arabic" w:hAnsi="Simplified Arabic"/>
          <w:szCs w:val="24"/>
          <w:rtl/>
          <w:lang w:bidi="ar-SY"/>
        </w:rPr>
        <w:t>(متى 19: 12).</w:t>
      </w:r>
    </w:p>
    <w:p w:rsidR="00C24F1B" w:rsidRPr="00BB56F4" w:rsidRDefault="00C24F1B" w:rsidP="00C24F1B">
      <w:pPr>
        <w:ind w:left="386"/>
        <w:rPr>
          <w:rFonts w:ascii="Simplified Arabic" w:hAnsi="Simplified Arabic"/>
          <w:szCs w:val="24"/>
          <w:rtl/>
          <w:lang w:bidi="ar-SY"/>
        </w:rPr>
      </w:pPr>
    </w:p>
    <w:p w:rsidR="0029726F" w:rsidRPr="00BB56F4" w:rsidRDefault="0029726F" w:rsidP="004B2232">
      <w:pPr>
        <w:rPr>
          <w:rFonts w:ascii="Simplified Arabic" w:hAnsi="Simplified Arabic"/>
          <w:szCs w:val="24"/>
          <w:rtl/>
          <w:lang w:bidi="ar-SY"/>
        </w:rPr>
      </w:pPr>
      <w:r w:rsidRPr="00BB56F4">
        <w:rPr>
          <w:rFonts w:ascii="Simplified Arabic" w:hAnsi="Simplified Arabic"/>
          <w:b/>
          <w:bCs/>
          <w:szCs w:val="24"/>
          <w:rtl/>
          <w:lang w:bidi="ar-SY"/>
        </w:rPr>
        <w:t>1619-</w:t>
      </w:r>
      <w:r w:rsidRPr="00BB56F4">
        <w:rPr>
          <w:rFonts w:ascii="Simplified Arabic" w:hAnsi="Simplified Arabic"/>
          <w:szCs w:val="24"/>
          <w:rtl/>
          <w:lang w:bidi="ar-SY"/>
        </w:rPr>
        <w:t xml:space="preserve"> البتولي</w:t>
      </w:r>
      <w:r w:rsidR="003B13FC" w:rsidRPr="00BB56F4">
        <w:rPr>
          <w:rFonts w:ascii="Simplified Arabic" w:hAnsi="Simplified Arabic"/>
          <w:szCs w:val="24"/>
          <w:rtl/>
          <w:lang w:bidi="ar-SY"/>
        </w:rPr>
        <w:t>ّ</w:t>
      </w:r>
      <w:r w:rsidRPr="00BB56F4">
        <w:rPr>
          <w:rFonts w:ascii="Simplified Arabic" w:hAnsi="Simplified Arabic"/>
          <w:szCs w:val="24"/>
          <w:rtl/>
          <w:lang w:bidi="ar-SY"/>
        </w:rPr>
        <w:t>ة لأجل ملكوت السماوات هي ت</w:t>
      </w:r>
      <w:r w:rsidR="003B13FC" w:rsidRPr="00BB56F4">
        <w:rPr>
          <w:rFonts w:ascii="Simplified Arabic" w:hAnsi="Simplified Arabic"/>
          <w:szCs w:val="24"/>
          <w:rtl/>
          <w:lang w:bidi="ar-SY"/>
        </w:rPr>
        <w:t>َ</w:t>
      </w:r>
      <w:r w:rsidRPr="00BB56F4">
        <w:rPr>
          <w:rFonts w:ascii="Simplified Arabic" w:hAnsi="Simplified Arabic"/>
          <w:szCs w:val="24"/>
          <w:rtl/>
          <w:lang w:bidi="ar-SY"/>
        </w:rPr>
        <w:t>ف</w:t>
      </w:r>
      <w:r w:rsidR="003B13FC" w:rsidRPr="00BB56F4">
        <w:rPr>
          <w:rFonts w:ascii="Simplified Arabic" w:hAnsi="Simplified Arabic"/>
          <w:szCs w:val="24"/>
          <w:rtl/>
          <w:lang w:bidi="ar-SY"/>
        </w:rPr>
        <w:t>َ</w:t>
      </w:r>
      <w:r w:rsidRPr="00BB56F4">
        <w:rPr>
          <w:rFonts w:ascii="Simplified Arabic" w:hAnsi="Simplified Arabic"/>
          <w:szCs w:val="24"/>
          <w:rtl/>
          <w:lang w:bidi="ar-SY"/>
        </w:rPr>
        <w:t>ت</w:t>
      </w:r>
      <w:r w:rsidR="003B13FC" w:rsidRPr="00BB56F4">
        <w:rPr>
          <w:rFonts w:ascii="Simplified Arabic" w:hAnsi="Simplified Arabic"/>
          <w:szCs w:val="24"/>
          <w:rtl/>
          <w:lang w:bidi="ar-SY"/>
        </w:rPr>
        <w:t>ُّ</w:t>
      </w:r>
      <w:r w:rsidRPr="00BB56F4">
        <w:rPr>
          <w:rFonts w:ascii="Simplified Arabic" w:hAnsi="Simplified Arabic"/>
          <w:szCs w:val="24"/>
          <w:rtl/>
          <w:lang w:bidi="ar-SY"/>
        </w:rPr>
        <w:t>ح</w:t>
      </w:r>
      <w:r w:rsidR="003B13FC" w:rsidRPr="00BB56F4">
        <w:rPr>
          <w:rFonts w:ascii="Simplified Arabic" w:hAnsi="Simplified Arabic"/>
          <w:szCs w:val="24"/>
          <w:rtl/>
          <w:lang w:bidi="ar-SY"/>
        </w:rPr>
        <w:t>ُ</w:t>
      </w:r>
      <w:r w:rsidRPr="00BB56F4">
        <w:rPr>
          <w:rFonts w:ascii="Simplified Arabic" w:hAnsi="Simplified Arabic"/>
          <w:szCs w:val="24"/>
          <w:rtl/>
          <w:lang w:bidi="ar-SY"/>
        </w:rPr>
        <w:t xml:space="preserve"> نعمة المعموديّة، وعلامةٌ بليغة من علامات سموِّ العلاقة بالمسيح، وانتظار عودته على أحرَّ من الجمر، والدلالة على أنّ الزواج هو من شؤون هذا الدهر العابر</w:t>
      </w:r>
      <w:r w:rsidRPr="00BB56F4">
        <w:rPr>
          <w:rStyle w:val="FootnoteReference"/>
          <w:rFonts w:ascii="Simplified Arabic" w:hAnsi="Simplified Arabic"/>
          <w:szCs w:val="24"/>
          <w:rtl/>
          <w:lang w:bidi="ar-SY"/>
        </w:rPr>
        <w:footnoteReference w:id="38"/>
      </w:r>
      <w:r w:rsidRPr="00BB56F4">
        <w:rPr>
          <w:rFonts w:ascii="Simplified Arabic" w:hAnsi="Simplified Arabic"/>
          <w:szCs w:val="24"/>
          <w:rtl/>
          <w:lang w:bidi="ar-SY"/>
        </w:rPr>
        <w:t>.</w:t>
      </w:r>
    </w:p>
    <w:p w:rsidR="00A71D94" w:rsidRPr="00BB56F4" w:rsidRDefault="00A71D94" w:rsidP="004B2232">
      <w:pPr>
        <w:rPr>
          <w:rFonts w:ascii="Simplified Arabic" w:hAnsi="Simplified Arabic"/>
          <w:szCs w:val="24"/>
          <w:rtl/>
          <w:lang w:bidi="ar-SY"/>
        </w:rPr>
      </w:pPr>
    </w:p>
    <w:p w:rsidR="0029726F" w:rsidRPr="00BB56F4" w:rsidRDefault="0029726F" w:rsidP="004B2232">
      <w:pPr>
        <w:rPr>
          <w:rFonts w:ascii="Simplified Arabic" w:hAnsi="Simplified Arabic"/>
          <w:szCs w:val="24"/>
          <w:rtl/>
          <w:lang w:bidi="ar-SY"/>
        </w:rPr>
      </w:pPr>
      <w:r w:rsidRPr="00BB56F4">
        <w:rPr>
          <w:rFonts w:ascii="Simplified Arabic" w:hAnsi="Simplified Arabic"/>
          <w:b/>
          <w:bCs/>
          <w:szCs w:val="24"/>
          <w:rtl/>
          <w:lang w:bidi="ar-SY"/>
        </w:rPr>
        <w:lastRenderedPageBreak/>
        <w:t>1620-</w:t>
      </w:r>
      <w:r w:rsidRPr="00BB56F4">
        <w:rPr>
          <w:rFonts w:ascii="Simplified Arabic" w:hAnsi="Simplified Arabic"/>
          <w:szCs w:val="24"/>
          <w:rtl/>
          <w:lang w:bidi="ar-SY"/>
        </w:rPr>
        <w:t xml:space="preserve"> </w:t>
      </w:r>
      <w:r w:rsidR="0049525E" w:rsidRPr="00BB56F4">
        <w:rPr>
          <w:rFonts w:ascii="Simplified Arabic" w:hAnsi="Simplified Arabic"/>
          <w:szCs w:val="24"/>
          <w:rtl/>
          <w:lang w:bidi="ar-SY"/>
        </w:rPr>
        <w:t xml:space="preserve">سرّ الزواج والبتوليّة لأجل ملكوت الله كلاهما من الربّ نفسه يصدران. </w:t>
      </w:r>
      <w:r w:rsidR="008D5F99" w:rsidRPr="00BB56F4">
        <w:rPr>
          <w:rFonts w:ascii="Simplified Arabic" w:hAnsi="Simplified Arabic"/>
          <w:szCs w:val="24"/>
          <w:rtl/>
          <w:lang w:bidi="ar-SY"/>
        </w:rPr>
        <w:t>فهو الذي يؤتيهما قيمةً ويجود عليهما بالنعمة التي لا بدّ منها لممارستهما طبقاً لإرادته</w:t>
      </w:r>
      <w:r w:rsidR="008D5F99" w:rsidRPr="00BB56F4">
        <w:rPr>
          <w:rStyle w:val="FootnoteReference"/>
          <w:rFonts w:ascii="Simplified Arabic" w:hAnsi="Simplified Arabic"/>
          <w:szCs w:val="24"/>
          <w:rtl/>
          <w:lang w:bidi="ar-SY"/>
        </w:rPr>
        <w:footnoteReference w:id="39"/>
      </w:r>
      <w:r w:rsidR="008D5F99" w:rsidRPr="00BB56F4">
        <w:rPr>
          <w:rFonts w:ascii="Simplified Arabic" w:hAnsi="Simplified Arabic"/>
          <w:szCs w:val="24"/>
          <w:rtl/>
          <w:lang w:bidi="ar-SY"/>
        </w:rPr>
        <w:t>.</w:t>
      </w:r>
      <w:r w:rsidR="00E80B93" w:rsidRPr="00BB56F4">
        <w:rPr>
          <w:rFonts w:ascii="Simplified Arabic" w:hAnsi="Simplified Arabic"/>
          <w:szCs w:val="24"/>
          <w:rtl/>
          <w:lang w:bidi="ar-SY"/>
        </w:rPr>
        <w:t xml:space="preserve"> احترامُ البتوليّة لأجل الملكوت</w:t>
      </w:r>
      <w:r w:rsidR="00E80B93" w:rsidRPr="00BB56F4">
        <w:rPr>
          <w:rStyle w:val="FootnoteReference"/>
          <w:rFonts w:ascii="Simplified Arabic" w:hAnsi="Simplified Arabic"/>
          <w:szCs w:val="24"/>
          <w:rtl/>
          <w:lang w:bidi="ar-SY"/>
        </w:rPr>
        <w:footnoteReference w:id="40"/>
      </w:r>
      <w:r w:rsidR="00E80B93" w:rsidRPr="00BB56F4">
        <w:rPr>
          <w:rFonts w:ascii="Simplified Arabic" w:hAnsi="Simplified Arabic"/>
          <w:szCs w:val="24"/>
          <w:rtl/>
          <w:lang w:bidi="ar-SY"/>
        </w:rPr>
        <w:t>والزواج في مفهومه المسيحي صنوان لا يفترقان بل يتكاملان:</w:t>
      </w:r>
    </w:p>
    <w:p w:rsidR="003B13FC" w:rsidRPr="00BB56F4" w:rsidRDefault="003B13FC" w:rsidP="004B2232">
      <w:pPr>
        <w:rPr>
          <w:rFonts w:ascii="Simplified Arabic" w:hAnsi="Simplified Arabic"/>
          <w:szCs w:val="24"/>
          <w:rtl/>
          <w:lang w:bidi="ar-SY"/>
        </w:rPr>
      </w:pPr>
    </w:p>
    <w:p w:rsidR="00E80B93" w:rsidRPr="00BB56F4" w:rsidRDefault="003B13FC" w:rsidP="003B13FC">
      <w:pPr>
        <w:ind w:left="386"/>
        <w:rPr>
          <w:rFonts w:ascii="Simplified Arabic" w:hAnsi="Simplified Arabic"/>
          <w:szCs w:val="24"/>
          <w:rtl/>
          <w:lang w:bidi="ar-SY"/>
        </w:rPr>
      </w:pPr>
      <w:r w:rsidRPr="00BB56F4">
        <w:rPr>
          <w:rFonts w:ascii="Simplified Arabic" w:hAnsi="Simplified Arabic"/>
          <w:szCs w:val="24"/>
          <w:rtl/>
          <w:lang w:bidi="ar-SY"/>
        </w:rPr>
        <w:t>«</w:t>
      </w:r>
      <w:r w:rsidR="00E80B93" w:rsidRPr="00BB56F4">
        <w:rPr>
          <w:rFonts w:ascii="Simplified Arabic" w:hAnsi="Simplified Arabic"/>
          <w:szCs w:val="24"/>
          <w:rtl/>
          <w:lang w:bidi="ar-SY"/>
        </w:rPr>
        <w:t xml:space="preserve">تقبيح الزواج يُقلّل من سموّ البتوليّة، </w:t>
      </w:r>
      <w:r w:rsidR="00474633" w:rsidRPr="00BB56F4">
        <w:rPr>
          <w:rFonts w:ascii="Simplified Arabic" w:hAnsi="Simplified Arabic"/>
          <w:szCs w:val="24"/>
          <w:rtl/>
          <w:lang w:bidi="ar-SY"/>
        </w:rPr>
        <w:t>والإشادة به يُعلي ما يُفترَض من الإعجاب بالبتولية. (...)</w:t>
      </w:r>
      <w:r w:rsidR="003D506D" w:rsidRPr="00BB56F4">
        <w:rPr>
          <w:rFonts w:ascii="Simplified Arabic" w:hAnsi="Simplified Arabic"/>
          <w:szCs w:val="24"/>
          <w:rtl/>
          <w:lang w:bidi="ar-SY"/>
        </w:rPr>
        <w:t xml:space="preserve"> </w:t>
      </w:r>
      <w:r w:rsidR="00474633" w:rsidRPr="00BB56F4">
        <w:rPr>
          <w:rFonts w:ascii="Simplified Arabic" w:hAnsi="Simplified Arabic"/>
          <w:szCs w:val="24"/>
          <w:rtl/>
          <w:lang w:bidi="ar-SY"/>
        </w:rPr>
        <w:t>فكل ما لا يبدو خيراً إلا بمقارنته بالشرّ ليس بالحقيقة خيراً. وأمّا ما يفوق الخيور التي لا يَرقى إليها شكّ، فهو الخير الأسمى</w:t>
      </w:r>
      <w:r w:rsidRPr="00BB56F4">
        <w:rPr>
          <w:rFonts w:ascii="Simplified Arabic" w:hAnsi="Simplified Arabic"/>
          <w:szCs w:val="24"/>
          <w:rtl/>
          <w:lang w:bidi="ar-SY"/>
        </w:rPr>
        <w:t>»</w:t>
      </w:r>
      <w:r w:rsidR="00474633" w:rsidRPr="00BB56F4">
        <w:rPr>
          <w:rStyle w:val="FootnoteReference"/>
          <w:rFonts w:ascii="Simplified Arabic" w:hAnsi="Simplified Arabic"/>
          <w:szCs w:val="24"/>
          <w:rtl/>
          <w:lang w:bidi="ar-SY"/>
        </w:rPr>
        <w:footnoteReference w:id="41"/>
      </w:r>
      <w:r w:rsidR="00CA667E" w:rsidRPr="00BB56F4">
        <w:rPr>
          <w:rFonts w:ascii="Simplified Arabic" w:hAnsi="Simplified Arabic"/>
          <w:szCs w:val="24"/>
          <w:rtl/>
          <w:lang w:bidi="ar-SY"/>
        </w:rPr>
        <w:t>.</w:t>
      </w:r>
    </w:p>
    <w:p w:rsidR="00A71D94" w:rsidRPr="00BB56F4" w:rsidRDefault="00A71D94" w:rsidP="003B13FC">
      <w:pPr>
        <w:ind w:left="386"/>
        <w:rPr>
          <w:rFonts w:ascii="Simplified Arabic" w:hAnsi="Simplified Arabic"/>
          <w:szCs w:val="24"/>
          <w:rtl/>
          <w:lang w:bidi="ar-SY"/>
        </w:rPr>
      </w:pPr>
    </w:p>
    <w:p w:rsidR="00CA667E" w:rsidRPr="00BB56F4" w:rsidRDefault="000E4C89" w:rsidP="005A39A7">
      <w:pPr>
        <w:rPr>
          <w:rFonts w:ascii="Simplified Arabic" w:hAnsi="Simplified Arabic"/>
          <w:b/>
          <w:bCs/>
          <w:szCs w:val="24"/>
          <w:rtl/>
          <w:lang w:bidi="ar-SY"/>
        </w:rPr>
      </w:pPr>
      <w:r w:rsidRPr="00BB56F4">
        <w:rPr>
          <w:rFonts w:ascii="Simplified Arabic" w:hAnsi="Simplified Arabic"/>
          <w:b/>
          <w:bCs/>
          <w:szCs w:val="24"/>
          <w:rtl/>
          <w:lang w:bidi="ar-SY"/>
        </w:rPr>
        <w:t>2. الاحتفال بالزَّواج</w:t>
      </w:r>
    </w:p>
    <w:p w:rsidR="005363CD" w:rsidRPr="00BB56F4" w:rsidRDefault="005363CD" w:rsidP="00FF104A">
      <w:pPr>
        <w:rPr>
          <w:rFonts w:ascii="Simplified Arabic" w:hAnsi="Simplified Arabic"/>
          <w:szCs w:val="24"/>
          <w:rtl/>
          <w:lang w:bidi="ar-SY"/>
        </w:rPr>
      </w:pPr>
      <w:r w:rsidRPr="00BB56F4">
        <w:rPr>
          <w:rFonts w:ascii="Simplified Arabic" w:hAnsi="Simplified Arabic"/>
          <w:b/>
          <w:bCs/>
          <w:szCs w:val="24"/>
          <w:rtl/>
          <w:lang w:bidi="ar-SY"/>
        </w:rPr>
        <w:t>1621-</w:t>
      </w:r>
      <w:r w:rsidRPr="00BB56F4">
        <w:rPr>
          <w:rFonts w:ascii="Simplified Arabic" w:hAnsi="Simplified Arabic"/>
          <w:szCs w:val="24"/>
          <w:rtl/>
          <w:lang w:bidi="ar-SY"/>
        </w:rPr>
        <w:t xml:space="preserve"> في الطقس اللاتيني</w:t>
      </w:r>
      <w:r w:rsidR="003B13FC" w:rsidRPr="00BB56F4">
        <w:rPr>
          <w:rFonts w:ascii="Simplified Arabic" w:hAnsi="Simplified Arabic"/>
          <w:szCs w:val="24"/>
          <w:rtl/>
          <w:lang w:bidi="ar-SY"/>
        </w:rPr>
        <w:t>ّ</w:t>
      </w:r>
      <w:r w:rsidRPr="00BB56F4">
        <w:rPr>
          <w:rFonts w:ascii="Simplified Arabic" w:hAnsi="Simplified Arabic"/>
          <w:szCs w:val="24"/>
          <w:rtl/>
          <w:lang w:bidi="ar-SY"/>
        </w:rPr>
        <w:t xml:space="preserve"> الاحتفال بالز</w:t>
      </w:r>
      <w:r w:rsidR="003B13FC" w:rsidRPr="00BB56F4">
        <w:rPr>
          <w:rFonts w:ascii="Simplified Arabic" w:hAnsi="Simplified Arabic"/>
          <w:szCs w:val="24"/>
          <w:rtl/>
          <w:lang w:bidi="ar-SY"/>
        </w:rPr>
        <w:t>َّ</w:t>
      </w:r>
      <w:r w:rsidRPr="00BB56F4">
        <w:rPr>
          <w:rFonts w:ascii="Simplified Arabic" w:hAnsi="Simplified Arabic"/>
          <w:szCs w:val="24"/>
          <w:rtl/>
          <w:lang w:bidi="ar-SY"/>
        </w:rPr>
        <w:t>واج بين مؤمن</w:t>
      </w:r>
      <w:r w:rsidR="003B13FC" w:rsidRPr="00BB56F4">
        <w:rPr>
          <w:rFonts w:ascii="Simplified Arabic" w:hAnsi="Simplified Arabic"/>
          <w:szCs w:val="24"/>
          <w:rtl/>
          <w:lang w:bidi="ar-SY"/>
        </w:rPr>
        <w:t>َ</w:t>
      </w:r>
      <w:r w:rsidRPr="00BB56F4">
        <w:rPr>
          <w:rFonts w:ascii="Simplified Arabic" w:hAnsi="Simplified Arabic"/>
          <w:szCs w:val="24"/>
          <w:rtl/>
          <w:lang w:bidi="ar-SY"/>
        </w:rPr>
        <w:t>ي</w:t>
      </w:r>
      <w:r w:rsidR="003B13FC" w:rsidRPr="00BB56F4">
        <w:rPr>
          <w:rFonts w:ascii="Simplified Arabic" w:hAnsi="Simplified Arabic"/>
          <w:szCs w:val="24"/>
          <w:rtl/>
          <w:lang w:bidi="ar-SY"/>
        </w:rPr>
        <w:t>ْ</w:t>
      </w:r>
      <w:r w:rsidRPr="00BB56F4">
        <w:rPr>
          <w:rFonts w:ascii="Simplified Arabic" w:hAnsi="Simplified Arabic"/>
          <w:szCs w:val="24"/>
          <w:rtl/>
          <w:lang w:bidi="ar-SY"/>
        </w:rPr>
        <w:t>ن كاثوليكي</w:t>
      </w:r>
      <w:r w:rsidR="003B13FC" w:rsidRPr="00BB56F4">
        <w:rPr>
          <w:rFonts w:ascii="Simplified Arabic" w:hAnsi="Simplified Arabic"/>
          <w:szCs w:val="24"/>
          <w:rtl/>
          <w:lang w:bidi="ar-SY"/>
        </w:rPr>
        <w:t>َّ</w:t>
      </w:r>
      <w:r w:rsidRPr="00BB56F4">
        <w:rPr>
          <w:rFonts w:ascii="Simplified Arabic" w:hAnsi="Simplified Arabic"/>
          <w:szCs w:val="24"/>
          <w:rtl/>
          <w:lang w:bidi="ar-SY"/>
        </w:rPr>
        <w:t>ين يتم</w:t>
      </w:r>
      <w:r w:rsidR="003B13FC" w:rsidRPr="00BB56F4">
        <w:rPr>
          <w:rFonts w:ascii="Simplified Arabic" w:hAnsi="Simplified Arabic"/>
          <w:szCs w:val="24"/>
          <w:rtl/>
          <w:lang w:bidi="ar-SY"/>
        </w:rPr>
        <w:t>ُّ</w:t>
      </w:r>
      <w:r w:rsidRPr="00BB56F4">
        <w:rPr>
          <w:rFonts w:ascii="Simplified Arabic" w:hAnsi="Simplified Arabic"/>
          <w:szCs w:val="24"/>
          <w:rtl/>
          <w:lang w:bidi="ar-SY"/>
        </w:rPr>
        <w:t xml:space="preserve"> عادة في غضون القد</w:t>
      </w:r>
      <w:r w:rsidR="006D096B" w:rsidRPr="00BB56F4">
        <w:rPr>
          <w:rFonts w:ascii="Simplified Arabic" w:hAnsi="Simplified Arabic"/>
          <w:szCs w:val="24"/>
          <w:rtl/>
          <w:lang w:bidi="ar-SY"/>
        </w:rPr>
        <w:t>ّ</w:t>
      </w:r>
      <w:r w:rsidRPr="00BB56F4">
        <w:rPr>
          <w:rFonts w:ascii="Simplified Arabic" w:hAnsi="Simplified Arabic"/>
          <w:szCs w:val="24"/>
          <w:rtl/>
          <w:lang w:bidi="ar-SY"/>
        </w:rPr>
        <w:t xml:space="preserve">اس، </w:t>
      </w:r>
      <w:r w:rsidR="00FF104A" w:rsidRPr="00BB56F4">
        <w:rPr>
          <w:rFonts w:ascii="Simplified Arabic" w:hAnsi="Simplified Arabic"/>
          <w:szCs w:val="24"/>
          <w:rtl/>
          <w:lang w:bidi="ar-SY"/>
        </w:rPr>
        <w:t>بداعي الصلة القائمة بين جميع الأسرار وسر</w:t>
      </w:r>
      <w:r w:rsidR="006D096B" w:rsidRPr="00BB56F4">
        <w:rPr>
          <w:rFonts w:ascii="Simplified Arabic" w:hAnsi="Simplified Arabic"/>
          <w:szCs w:val="24"/>
          <w:rtl/>
          <w:lang w:bidi="ar-SY"/>
        </w:rPr>
        <w:t>ّ</w:t>
      </w:r>
      <w:r w:rsidR="00FF104A" w:rsidRPr="00BB56F4">
        <w:rPr>
          <w:rFonts w:ascii="Simplified Arabic" w:hAnsi="Simplified Arabic"/>
          <w:szCs w:val="24"/>
          <w:rtl/>
          <w:lang w:bidi="ar-SY"/>
        </w:rPr>
        <w:t xml:space="preserve"> المسيح الفصحي</w:t>
      </w:r>
      <w:r w:rsidR="006D096B" w:rsidRPr="00BB56F4">
        <w:rPr>
          <w:rFonts w:ascii="Simplified Arabic" w:hAnsi="Simplified Arabic"/>
          <w:szCs w:val="24"/>
          <w:rtl/>
          <w:lang w:bidi="ar-SY"/>
        </w:rPr>
        <w:t>ّ</w:t>
      </w:r>
      <w:r w:rsidR="00FF104A" w:rsidRPr="00BB56F4">
        <w:rPr>
          <w:rStyle w:val="FootnoteReference"/>
          <w:rFonts w:ascii="Simplified Arabic" w:hAnsi="Simplified Arabic"/>
          <w:szCs w:val="24"/>
          <w:rtl/>
          <w:lang w:bidi="ar-SY"/>
        </w:rPr>
        <w:footnoteReference w:id="42"/>
      </w:r>
      <w:r w:rsidR="00FF104A" w:rsidRPr="00BB56F4">
        <w:rPr>
          <w:rFonts w:ascii="Simplified Arabic" w:hAnsi="Simplified Arabic"/>
          <w:szCs w:val="24"/>
          <w:rtl/>
          <w:lang w:bidi="ar-SY"/>
        </w:rPr>
        <w:t>. ففي الافخارستي</w:t>
      </w:r>
      <w:r w:rsidR="006D096B" w:rsidRPr="00BB56F4">
        <w:rPr>
          <w:rFonts w:ascii="Simplified Arabic" w:hAnsi="Simplified Arabic"/>
          <w:szCs w:val="24"/>
          <w:rtl/>
          <w:lang w:bidi="ar-SY"/>
        </w:rPr>
        <w:t>ّ</w:t>
      </w:r>
      <w:r w:rsidR="00FF104A" w:rsidRPr="00BB56F4">
        <w:rPr>
          <w:rFonts w:ascii="Simplified Arabic" w:hAnsi="Simplified Arabic"/>
          <w:szCs w:val="24"/>
          <w:rtl/>
          <w:lang w:bidi="ar-SY"/>
        </w:rPr>
        <w:t>ا نحيي ذكرى العهد الجديد الذي فيه ات</w:t>
      </w:r>
      <w:r w:rsidR="006D096B" w:rsidRPr="00BB56F4">
        <w:rPr>
          <w:rFonts w:ascii="Simplified Arabic" w:hAnsi="Simplified Arabic"/>
          <w:szCs w:val="24"/>
          <w:rtl/>
          <w:lang w:bidi="ar-SY"/>
        </w:rPr>
        <w:t>ّ</w:t>
      </w:r>
      <w:r w:rsidR="00FF104A" w:rsidRPr="00BB56F4">
        <w:rPr>
          <w:rFonts w:ascii="Simplified Arabic" w:hAnsi="Simplified Arabic"/>
          <w:szCs w:val="24"/>
          <w:rtl/>
          <w:lang w:bidi="ar-SY"/>
        </w:rPr>
        <w:t>حد المسيح إلى الأبد بالكنيسة عروسه الحبيبة التي ضح</w:t>
      </w:r>
      <w:r w:rsidR="006D096B" w:rsidRPr="00BB56F4">
        <w:rPr>
          <w:rFonts w:ascii="Simplified Arabic" w:hAnsi="Simplified Arabic"/>
          <w:szCs w:val="24"/>
          <w:rtl/>
          <w:lang w:bidi="ar-SY"/>
        </w:rPr>
        <w:t>ّ</w:t>
      </w:r>
      <w:r w:rsidR="00FF104A" w:rsidRPr="00BB56F4">
        <w:rPr>
          <w:rFonts w:ascii="Simplified Arabic" w:hAnsi="Simplified Arabic"/>
          <w:szCs w:val="24"/>
          <w:rtl/>
          <w:lang w:bidi="ar-SY"/>
        </w:rPr>
        <w:t>ى بذاته لأجلها</w:t>
      </w:r>
      <w:r w:rsidR="00FF104A" w:rsidRPr="00BB56F4">
        <w:rPr>
          <w:rStyle w:val="FootnoteReference"/>
          <w:rFonts w:ascii="Simplified Arabic" w:hAnsi="Simplified Arabic"/>
          <w:szCs w:val="24"/>
          <w:rtl/>
          <w:lang w:bidi="ar-SY"/>
        </w:rPr>
        <w:footnoteReference w:id="43"/>
      </w:r>
      <w:r w:rsidR="00FF104A" w:rsidRPr="00BB56F4">
        <w:rPr>
          <w:rFonts w:ascii="Simplified Arabic" w:hAnsi="Simplified Arabic"/>
          <w:szCs w:val="24"/>
          <w:rtl/>
          <w:lang w:bidi="ar-SY"/>
        </w:rPr>
        <w:t>. فيجدر إذن بالزوجين أن يرس</w:t>
      </w:r>
      <w:r w:rsidR="006D096B" w:rsidRPr="00BB56F4">
        <w:rPr>
          <w:rFonts w:ascii="Simplified Arabic" w:hAnsi="Simplified Arabic"/>
          <w:szCs w:val="24"/>
          <w:rtl/>
          <w:lang w:bidi="ar-SY"/>
        </w:rPr>
        <w:t>ّ</w:t>
      </w:r>
      <w:r w:rsidR="00FF104A" w:rsidRPr="00BB56F4">
        <w:rPr>
          <w:rFonts w:ascii="Simplified Arabic" w:hAnsi="Simplified Arabic"/>
          <w:szCs w:val="24"/>
          <w:rtl/>
          <w:lang w:bidi="ar-SY"/>
        </w:rPr>
        <w:t>خا توافقهما على تواهب الذات والحياة بات</w:t>
      </w:r>
      <w:r w:rsidR="006D096B" w:rsidRPr="00BB56F4">
        <w:rPr>
          <w:rFonts w:ascii="Simplified Arabic" w:hAnsi="Simplified Arabic"/>
          <w:szCs w:val="24"/>
          <w:rtl/>
          <w:lang w:bidi="ar-SY"/>
        </w:rPr>
        <w:t>ّ</w:t>
      </w:r>
      <w:r w:rsidR="00FF104A" w:rsidRPr="00BB56F4">
        <w:rPr>
          <w:rFonts w:ascii="Simplified Arabic" w:hAnsi="Simplified Arabic"/>
          <w:szCs w:val="24"/>
          <w:rtl/>
          <w:lang w:bidi="ar-SY"/>
        </w:rPr>
        <w:t xml:space="preserve">حادهما بالمسيح في تقديم ذاته لأجل الكنيسة، تقدمةً </w:t>
      </w:r>
      <w:r w:rsidR="006D096B" w:rsidRPr="00BB56F4">
        <w:rPr>
          <w:rFonts w:ascii="Simplified Arabic" w:hAnsi="Simplified Arabic"/>
          <w:szCs w:val="24"/>
          <w:rtl/>
          <w:lang w:bidi="ar-SY"/>
        </w:rPr>
        <w:t>«</w:t>
      </w:r>
      <w:r w:rsidR="00FF104A" w:rsidRPr="00BB56F4">
        <w:rPr>
          <w:rFonts w:ascii="Simplified Arabic" w:hAnsi="Simplified Arabic"/>
          <w:szCs w:val="24"/>
          <w:rtl/>
          <w:lang w:bidi="ar-SY"/>
        </w:rPr>
        <w:t>ماثلة</w:t>
      </w:r>
      <w:r w:rsidR="006D096B" w:rsidRPr="00BB56F4">
        <w:rPr>
          <w:rFonts w:ascii="Simplified Arabic" w:hAnsi="Simplified Arabic"/>
          <w:szCs w:val="24"/>
          <w:rtl/>
          <w:lang w:bidi="ar-SY"/>
        </w:rPr>
        <w:t>»</w:t>
      </w:r>
      <w:r w:rsidR="00FF104A" w:rsidRPr="00BB56F4">
        <w:rPr>
          <w:rFonts w:ascii="Simplified Arabic" w:hAnsi="Simplified Arabic"/>
          <w:szCs w:val="24"/>
          <w:rtl/>
          <w:lang w:bidi="ar-SY"/>
        </w:rPr>
        <w:t xml:space="preserve"> في الذبيحة الافخارستي</w:t>
      </w:r>
      <w:r w:rsidR="006D096B" w:rsidRPr="00BB56F4">
        <w:rPr>
          <w:rFonts w:ascii="Simplified Arabic" w:hAnsi="Simplified Arabic"/>
          <w:szCs w:val="24"/>
          <w:rtl/>
          <w:lang w:bidi="ar-SY"/>
        </w:rPr>
        <w:t>ّ</w:t>
      </w:r>
      <w:r w:rsidR="00FF104A" w:rsidRPr="00BB56F4">
        <w:rPr>
          <w:rFonts w:ascii="Simplified Arabic" w:hAnsi="Simplified Arabic"/>
          <w:szCs w:val="24"/>
          <w:rtl/>
          <w:lang w:bidi="ar-SY"/>
        </w:rPr>
        <w:t>ة. ويجدر بهما أيضاً أن ينالا الافخارستي</w:t>
      </w:r>
      <w:r w:rsidR="006D096B" w:rsidRPr="00BB56F4">
        <w:rPr>
          <w:rFonts w:ascii="Simplified Arabic" w:hAnsi="Simplified Arabic"/>
          <w:szCs w:val="24"/>
          <w:rtl/>
          <w:lang w:bidi="ar-SY"/>
        </w:rPr>
        <w:t>ّ</w:t>
      </w:r>
      <w:r w:rsidR="00FF104A" w:rsidRPr="00BB56F4">
        <w:rPr>
          <w:rFonts w:ascii="Simplified Arabic" w:hAnsi="Simplified Arabic"/>
          <w:szCs w:val="24"/>
          <w:rtl/>
          <w:lang w:bidi="ar-SY"/>
        </w:rPr>
        <w:t xml:space="preserve">ا، فيشتركا في جسد المسيح ودمه </w:t>
      </w:r>
      <w:r w:rsidR="006D096B" w:rsidRPr="00BB56F4">
        <w:rPr>
          <w:rFonts w:ascii="Simplified Arabic" w:hAnsi="Simplified Arabic"/>
          <w:szCs w:val="24"/>
          <w:rtl/>
          <w:lang w:bidi="ar-SY"/>
        </w:rPr>
        <w:t>«</w:t>
      </w:r>
      <w:r w:rsidR="00FF104A" w:rsidRPr="00BB56F4">
        <w:rPr>
          <w:rFonts w:ascii="Simplified Arabic" w:hAnsi="Simplified Arabic"/>
          <w:szCs w:val="24"/>
          <w:rtl/>
          <w:lang w:bidi="ar-SY"/>
        </w:rPr>
        <w:t>فيصيرا، من ثمّ، جسداً واحداً</w:t>
      </w:r>
      <w:r w:rsidR="006D096B" w:rsidRPr="00BB56F4">
        <w:rPr>
          <w:rFonts w:ascii="Simplified Arabic" w:hAnsi="Simplified Arabic"/>
          <w:szCs w:val="24"/>
          <w:rtl/>
          <w:lang w:bidi="ar-SY"/>
        </w:rPr>
        <w:t>»</w:t>
      </w:r>
      <w:r w:rsidR="00FF104A" w:rsidRPr="00BB56F4">
        <w:rPr>
          <w:rFonts w:ascii="Simplified Arabic" w:hAnsi="Simplified Arabic"/>
          <w:szCs w:val="24"/>
          <w:rtl/>
          <w:lang w:bidi="ar-SY"/>
        </w:rPr>
        <w:t xml:space="preserve"> في المسيح</w:t>
      </w:r>
      <w:r w:rsidR="00FF104A" w:rsidRPr="00BB56F4">
        <w:rPr>
          <w:rStyle w:val="FootnoteReference"/>
          <w:rFonts w:ascii="Simplified Arabic" w:hAnsi="Simplified Arabic"/>
          <w:szCs w:val="24"/>
          <w:rtl/>
          <w:lang w:bidi="ar-SY"/>
        </w:rPr>
        <w:footnoteReference w:id="44"/>
      </w:r>
      <w:r w:rsidR="00FF104A" w:rsidRPr="00BB56F4">
        <w:rPr>
          <w:rFonts w:ascii="Simplified Arabic" w:hAnsi="Simplified Arabic"/>
          <w:szCs w:val="24"/>
          <w:rtl/>
          <w:lang w:bidi="ar-SY"/>
        </w:rPr>
        <w:t>.</w:t>
      </w:r>
    </w:p>
    <w:p w:rsidR="00A71D94" w:rsidRPr="00BB56F4" w:rsidRDefault="00A71D94" w:rsidP="00FF104A">
      <w:pPr>
        <w:rPr>
          <w:rFonts w:ascii="Simplified Arabic" w:hAnsi="Simplified Arabic"/>
          <w:szCs w:val="24"/>
          <w:rtl/>
          <w:lang w:bidi="ar-SY"/>
        </w:rPr>
      </w:pPr>
    </w:p>
    <w:p w:rsidR="00FF104A" w:rsidRPr="00BB56F4" w:rsidRDefault="00FF104A" w:rsidP="00FF104A">
      <w:pPr>
        <w:rPr>
          <w:rFonts w:ascii="Simplified Arabic" w:hAnsi="Simplified Arabic"/>
          <w:szCs w:val="24"/>
          <w:rtl/>
          <w:lang w:bidi="ar-SY"/>
        </w:rPr>
      </w:pPr>
      <w:r w:rsidRPr="00BB56F4">
        <w:rPr>
          <w:rFonts w:ascii="Simplified Arabic" w:hAnsi="Simplified Arabic"/>
          <w:b/>
          <w:bCs/>
          <w:szCs w:val="24"/>
          <w:rtl/>
          <w:lang w:bidi="ar-SY"/>
        </w:rPr>
        <w:t>1622-</w:t>
      </w:r>
      <w:r w:rsidRPr="00BB56F4">
        <w:rPr>
          <w:rFonts w:ascii="Simplified Arabic" w:hAnsi="Simplified Arabic"/>
          <w:szCs w:val="24"/>
          <w:rtl/>
          <w:lang w:bidi="ar-SY"/>
        </w:rPr>
        <w:t xml:space="preserve"> </w:t>
      </w:r>
      <w:r w:rsidR="00E65906" w:rsidRPr="00BB56F4">
        <w:rPr>
          <w:rFonts w:ascii="Simplified Arabic" w:hAnsi="Simplified Arabic"/>
          <w:szCs w:val="24"/>
          <w:rtl/>
          <w:lang w:bidi="ar-SY"/>
        </w:rPr>
        <w:t>«</w:t>
      </w:r>
      <w:r w:rsidRPr="00BB56F4">
        <w:rPr>
          <w:rFonts w:ascii="Simplified Arabic" w:hAnsi="Simplified Arabic"/>
          <w:szCs w:val="24"/>
          <w:rtl/>
          <w:lang w:bidi="ar-SY"/>
        </w:rPr>
        <w:t>إن</w:t>
      </w:r>
      <w:r w:rsidR="00E65906" w:rsidRPr="00BB56F4">
        <w:rPr>
          <w:rFonts w:ascii="Simplified Arabic" w:hAnsi="Simplified Arabic"/>
          <w:szCs w:val="24"/>
          <w:rtl/>
          <w:lang w:bidi="ar-SY"/>
        </w:rPr>
        <w:t>ّ</w:t>
      </w:r>
      <w:r w:rsidRPr="00BB56F4">
        <w:rPr>
          <w:rFonts w:ascii="Simplified Arabic" w:hAnsi="Simplified Arabic"/>
          <w:szCs w:val="24"/>
          <w:rtl/>
          <w:lang w:bidi="ar-SY"/>
        </w:rPr>
        <w:t xml:space="preserve"> الاحتفال الليترجي بالزواج (...) بصفته </w:t>
      </w:r>
      <w:r w:rsidRPr="00BB56F4">
        <w:rPr>
          <w:rFonts w:ascii="Simplified Arabic" w:hAnsi="Simplified Arabic"/>
          <w:b/>
          <w:bCs/>
          <w:szCs w:val="24"/>
          <w:rtl/>
          <w:lang w:bidi="ar-SY"/>
        </w:rPr>
        <w:t>عملاً سرياً يهدف إلى التقديس</w:t>
      </w:r>
      <w:r w:rsidRPr="00BB56F4">
        <w:rPr>
          <w:rFonts w:ascii="Simplified Arabic" w:hAnsi="Simplified Arabic"/>
          <w:szCs w:val="24"/>
          <w:rtl/>
          <w:lang w:bidi="ar-SY"/>
        </w:rPr>
        <w:t>، يجب أن يكون، في حد</w:t>
      </w:r>
      <w:r w:rsidR="00E65906" w:rsidRPr="00BB56F4">
        <w:rPr>
          <w:rFonts w:ascii="Simplified Arabic" w:hAnsi="Simplified Arabic"/>
          <w:szCs w:val="24"/>
          <w:rtl/>
          <w:lang w:bidi="ar-SY"/>
        </w:rPr>
        <w:t>ّ</w:t>
      </w:r>
      <w:r w:rsidRPr="00BB56F4">
        <w:rPr>
          <w:rFonts w:ascii="Simplified Arabic" w:hAnsi="Simplified Arabic"/>
          <w:szCs w:val="24"/>
          <w:rtl/>
          <w:lang w:bidi="ar-SY"/>
        </w:rPr>
        <w:t xml:space="preserve"> ذاته، </w:t>
      </w:r>
      <w:r w:rsidR="003F5E06" w:rsidRPr="00BB56F4">
        <w:rPr>
          <w:rFonts w:ascii="Simplified Arabic" w:hAnsi="Simplified Arabic"/>
          <w:szCs w:val="24"/>
          <w:rtl/>
          <w:lang w:bidi="ar-SY"/>
        </w:rPr>
        <w:t>عملاً صحيحاً لائقاً ومثمراً</w:t>
      </w:r>
      <w:r w:rsidR="00E65906" w:rsidRPr="00BB56F4">
        <w:rPr>
          <w:rFonts w:ascii="Simplified Arabic" w:hAnsi="Simplified Arabic"/>
          <w:szCs w:val="24"/>
          <w:rtl/>
          <w:lang w:bidi="ar-SY"/>
        </w:rPr>
        <w:t>»</w:t>
      </w:r>
      <w:r w:rsidR="003F5E06" w:rsidRPr="00BB56F4">
        <w:rPr>
          <w:rStyle w:val="FootnoteReference"/>
          <w:rFonts w:ascii="Simplified Arabic" w:hAnsi="Simplified Arabic"/>
          <w:szCs w:val="24"/>
          <w:rtl/>
          <w:lang w:bidi="ar-SY"/>
        </w:rPr>
        <w:footnoteReference w:id="45"/>
      </w:r>
      <w:r w:rsidR="003F5E06" w:rsidRPr="00BB56F4">
        <w:rPr>
          <w:rFonts w:ascii="Simplified Arabic" w:hAnsi="Simplified Arabic"/>
          <w:szCs w:val="24"/>
          <w:rtl/>
          <w:lang w:bidi="ar-SY"/>
        </w:rPr>
        <w:t>. فيجدر إذن بالعروسين أن يستعدّا للاحتفال لزفافهما بقبول سرّ التوبة.</w:t>
      </w:r>
    </w:p>
    <w:p w:rsidR="00A71D94" w:rsidRPr="00BB56F4" w:rsidRDefault="00A71D94" w:rsidP="00FF104A">
      <w:pPr>
        <w:rPr>
          <w:rFonts w:ascii="Simplified Arabic" w:hAnsi="Simplified Arabic"/>
          <w:szCs w:val="24"/>
          <w:rtl/>
          <w:lang w:bidi="ar-SY"/>
        </w:rPr>
      </w:pPr>
    </w:p>
    <w:p w:rsidR="003F5E06" w:rsidRPr="00BB56F4" w:rsidRDefault="003F5E06" w:rsidP="003F5E06">
      <w:pPr>
        <w:rPr>
          <w:rFonts w:ascii="Simplified Arabic" w:hAnsi="Simplified Arabic"/>
          <w:szCs w:val="24"/>
          <w:rtl/>
          <w:lang w:bidi="ar-SY"/>
        </w:rPr>
      </w:pPr>
      <w:r w:rsidRPr="00BB56F4">
        <w:rPr>
          <w:rFonts w:ascii="Simplified Arabic" w:hAnsi="Simplified Arabic"/>
          <w:b/>
          <w:bCs/>
          <w:szCs w:val="24"/>
          <w:rtl/>
          <w:lang w:bidi="ar-SY"/>
        </w:rPr>
        <w:t>1623-</w:t>
      </w:r>
      <w:r w:rsidRPr="00BB56F4">
        <w:rPr>
          <w:rFonts w:ascii="Simplified Arabic" w:hAnsi="Simplified Arabic"/>
          <w:szCs w:val="24"/>
          <w:rtl/>
          <w:lang w:bidi="ar-SY"/>
        </w:rPr>
        <w:t xml:space="preserve"> بحسب التقليد اللاتيني، الزوجان هما خادما نعمة المسيح، يمنحان أحدُهما الآخر سرَّ الزواج، بالإعراب عن رضاهما أمام الكنيسة. أمّا في تقاليد الكنائس الشرقية، فالمحتفلون - أساقفة وكهنة - هم شهودٌ على الرضى المتبادل بين الزوجين</w:t>
      </w:r>
      <w:r w:rsidRPr="00BB56F4">
        <w:rPr>
          <w:rStyle w:val="FootnoteReference"/>
          <w:rFonts w:ascii="Simplified Arabic" w:hAnsi="Simplified Arabic"/>
          <w:szCs w:val="24"/>
          <w:rtl/>
          <w:lang w:bidi="ar-SY"/>
        </w:rPr>
        <w:footnoteReference w:id="46"/>
      </w:r>
      <w:r w:rsidRPr="00BB56F4">
        <w:rPr>
          <w:rFonts w:ascii="Simplified Arabic" w:hAnsi="Simplified Arabic"/>
          <w:szCs w:val="24"/>
          <w:rtl/>
          <w:lang w:bidi="ar-SY"/>
        </w:rPr>
        <w:t>، ولكنّ بركتهم ضرورية أيضاً لصح</w:t>
      </w:r>
      <w:r w:rsidR="00E65906" w:rsidRPr="00BB56F4">
        <w:rPr>
          <w:rFonts w:ascii="Simplified Arabic" w:hAnsi="Simplified Arabic"/>
          <w:szCs w:val="24"/>
          <w:rtl/>
          <w:lang w:bidi="ar-SY"/>
        </w:rPr>
        <w:t>ّ</w:t>
      </w:r>
      <w:r w:rsidRPr="00BB56F4">
        <w:rPr>
          <w:rFonts w:ascii="Simplified Arabic" w:hAnsi="Simplified Arabic"/>
          <w:szCs w:val="24"/>
          <w:rtl/>
          <w:lang w:bidi="ar-SY"/>
        </w:rPr>
        <w:t>ة السرّ</w:t>
      </w:r>
      <w:r w:rsidRPr="00BB56F4">
        <w:rPr>
          <w:rStyle w:val="FootnoteReference"/>
          <w:rFonts w:ascii="Simplified Arabic" w:hAnsi="Simplified Arabic"/>
          <w:szCs w:val="24"/>
          <w:rtl/>
          <w:lang w:bidi="ar-SY"/>
        </w:rPr>
        <w:footnoteReference w:id="47"/>
      </w:r>
      <w:r w:rsidRPr="00BB56F4">
        <w:rPr>
          <w:rFonts w:ascii="Simplified Arabic" w:hAnsi="Simplified Arabic"/>
          <w:szCs w:val="24"/>
          <w:rtl/>
          <w:lang w:bidi="ar-SY"/>
        </w:rPr>
        <w:t>.</w:t>
      </w:r>
    </w:p>
    <w:p w:rsidR="003F5E06" w:rsidRPr="00BB56F4" w:rsidRDefault="003F5E06" w:rsidP="003F5E06">
      <w:pPr>
        <w:rPr>
          <w:rFonts w:ascii="Simplified Arabic" w:hAnsi="Simplified Arabic"/>
          <w:szCs w:val="24"/>
          <w:rtl/>
          <w:lang w:bidi="ar-SY"/>
        </w:rPr>
      </w:pPr>
      <w:r w:rsidRPr="00BB56F4">
        <w:rPr>
          <w:rFonts w:ascii="Simplified Arabic" w:hAnsi="Simplified Arabic"/>
          <w:b/>
          <w:bCs/>
          <w:szCs w:val="24"/>
          <w:rtl/>
          <w:lang w:bidi="ar-SY"/>
        </w:rPr>
        <w:t>1624</w:t>
      </w:r>
      <w:r w:rsidR="00920D0A" w:rsidRPr="00BB56F4">
        <w:rPr>
          <w:rFonts w:ascii="Simplified Arabic" w:hAnsi="Simplified Arabic"/>
          <w:b/>
          <w:bCs/>
          <w:szCs w:val="24"/>
          <w:rtl/>
          <w:lang w:bidi="ar-SY"/>
        </w:rPr>
        <w:t>-</w:t>
      </w:r>
      <w:r w:rsidR="00920D0A" w:rsidRPr="00BB56F4">
        <w:rPr>
          <w:rFonts w:ascii="Simplified Arabic" w:hAnsi="Simplified Arabic"/>
          <w:szCs w:val="24"/>
          <w:rtl/>
          <w:lang w:bidi="ar-SY"/>
        </w:rPr>
        <w:t xml:space="preserve"> الليترجي</w:t>
      </w:r>
      <w:r w:rsidR="00E65906" w:rsidRPr="00BB56F4">
        <w:rPr>
          <w:rFonts w:ascii="Simplified Arabic" w:hAnsi="Simplified Arabic"/>
          <w:szCs w:val="24"/>
          <w:rtl/>
          <w:lang w:bidi="ar-SY"/>
        </w:rPr>
        <w:t>ّ</w:t>
      </w:r>
      <w:r w:rsidR="00920D0A" w:rsidRPr="00BB56F4">
        <w:rPr>
          <w:rFonts w:ascii="Simplified Arabic" w:hAnsi="Simplified Arabic"/>
          <w:szCs w:val="24"/>
          <w:rtl/>
          <w:lang w:bidi="ar-SY"/>
        </w:rPr>
        <w:t>ات، على أنواعها، حافلة بصلوات البركة والدعاء، تتوج</w:t>
      </w:r>
      <w:r w:rsidR="00E65906" w:rsidRPr="00BB56F4">
        <w:rPr>
          <w:rFonts w:ascii="Simplified Arabic" w:hAnsi="Simplified Arabic"/>
          <w:szCs w:val="24"/>
          <w:rtl/>
          <w:lang w:bidi="ar-SY"/>
        </w:rPr>
        <w:t>ّ</w:t>
      </w:r>
      <w:r w:rsidR="00920D0A" w:rsidRPr="00BB56F4">
        <w:rPr>
          <w:rFonts w:ascii="Simplified Arabic" w:hAnsi="Simplified Arabic"/>
          <w:szCs w:val="24"/>
          <w:rtl/>
          <w:lang w:bidi="ar-SY"/>
        </w:rPr>
        <w:t>ه إلى الله بطلب نعمته وبركته للزوجين، ولا سي</w:t>
      </w:r>
      <w:r w:rsidR="00E65906" w:rsidRPr="00BB56F4">
        <w:rPr>
          <w:rFonts w:ascii="Simplified Arabic" w:hAnsi="Simplified Arabic"/>
          <w:szCs w:val="24"/>
          <w:rtl/>
          <w:lang w:bidi="ar-SY"/>
        </w:rPr>
        <w:t>ّ</w:t>
      </w:r>
      <w:r w:rsidR="00920D0A" w:rsidRPr="00BB56F4">
        <w:rPr>
          <w:rFonts w:ascii="Simplified Arabic" w:hAnsi="Simplified Arabic"/>
          <w:szCs w:val="24"/>
          <w:rtl/>
          <w:lang w:bidi="ar-SY"/>
        </w:rPr>
        <w:t>ما للزوجة. في صلاة الاستدعاء الملحوظة في حفلة الزفاف، ينال الزوجان الروح</w:t>
      </w:r>
      <w:r w:rsidR="00E65906" w:rsidRPr="00BB56F4">
        <w:rPr>
          <w:rFonts w:ascii="Simplified Arabic" w:hAnsi="Simplified Arabic"/>
          <w:szCs w:val="24"/>
          <w:rtl/>
          <w:lang w:bidi="ar-SY"/>
        </w:rPr>
        <w:t>َ</w:t>
      </w:r>
      <w:r w:rsidR="00920D0A" w:rsidRPr="00BB56F4">
        <w:rPr>
          <w:rFonts w:ascii="Simplified Arabic" w:hAnsi="Simplified Arabic"/>
          <w:szCs w:val="24"/>
          <w:rtl/>
          <w:lang w:bidi="ar-SY"/>
        </w:rPr>
        <w:t xml:space="preserve"> القدس</w:t>
      </w:r>
      <w:r w:rsidR="00E65906" w:rsidRPr="00BB56F4">
        <w:rPr>
          <w:rFonts w:ascii="Simplified Arabic" w:hAnsi="Simplified Arabic"/>
          <w:szCs w:val="24"/>
          <w:rtl/>
          <w:lang w:bidi="ar-SY"/>
        </w:rPr>
        <w:t>َ</w:t>
      </w:r>
      <w:r w:rsidR="00924097" w:rsidRPr="00BB56F4">
        <w:rPr>
          <w:rFonts w:ascii="Simplified Arabic" w:hAnsi="Simplified Arabic"/>
          <w:szCs w:val="24"/>
          <w:rtl/>
          <w:lang w:bidi="ar-SY"/>
        </w:rPr>
        <w:t xml:space="preserve"> عربون</w:t>
      </w:r>
      <w:r w:rsidR="00E65906" w:rsidRPr="00BB56F4">
        <w:rPr>
          <w:rFonts w:ascii="Simplified Arabic" w:hAnsi="Simplified Arabic"/>
          <w:szCs w:val="24"/>
          <w:rtl/>
          <w:lang w:bidi="ar-SY"/>
        </w:rPr>
        <w:t>َ</w:t>
      </w:r>
      <w:r w:rsidR="00924097" w:rsidRPr="00BB56F4">
        <w:rPr>
          <w:rFonts w:ascii="Simplified Arabic" w:hAnsi="Simplified Arabic"/>
          <w:szCs w:val="24"/>
          <w:rtl/>
          <w:lang w:bidi="ar-SY"/>
        </w:rPr>
        <w:t xml:space="preserve"> شركة </w:t>
      </w:r>
      <w:r w:rsidR="00924097" w:rsidRPr="00BB56F4">
        <w:rPr>
          <w:rFonts w:ascii="Simplified Arabic" w:hAnsi="Simplified Arabic"/>
          <w:szCs w:val="24"/>
          <w:rtl/>
          <w:lang w:bidi="ar-SY"/>
        </w:rPr>
        <w:lastRenderedPageBreak/>
        <w:t>الحب</w:t>
      </w:r>
      <w:r w:rsidR="00E65906" w:rsidRPr="00BB56F4">
        <w:rPr>
          <w:rFonts w:ascii="Simplified Arabic" w:hAnsi="Simplified Arabic"/>
          <w:szCs w:val="24"/>
          <w:rtl/>
          <w:lang w:bidi="ar-SY"/>
        </w:rPr>
        <w:t>ّ</w:t>
      </w:r>
      <w:r w:rsidR="00924097" w:rsidRPr="00BB56F4">
        <w:rPr>
          <w:rFonts w:ascii="Simplified Arabic" w:hAnsi="Simplified Arabic"/>
          <w:szCs w:val="24"/>
          <w:rtl/>
          <w:lang w:bidi="ar-SY"/>
        </w:rPr>
        <w:t xml:space="preserve"> بين المسيح والكنيسة</w:t>
      </w:r>
      <w:r w:rsidR="00924097" w:rsidRPr="00BB56F4">
        <w:rPr>
          <w:rStyle w:val="FootnoteReference"/>
          <w:rFonts w:ascii="Simplified Arabic" w:hAnsi="Simplified Arabic"/>
          <w:szCs w:val="24"/>
          <w:rtl/>
          <w:lang w:bidi="ar-SY"/>
        </w:rPr>
        <w:footnoteReference w:id="48"/>
      </w:r>
      <w:r w:rsidR="00924097" w:rsidRPr="00BB56F4">
        <w:rPr>
          <w:rFonts w:ascii="Simplified Arabic" w:hAnsi="Simplified Arabic"/>
          <w:szCs w:val="24"/>
          <w:rtl/>
          <w:lang w:bidi="ar-SY"/>
        </w:rPr>
        <w:t>. فالمسيح هو خاتم ميثاقهما ومصدر حب</w:t>
      </w:r>
      <w:r w:rsidR="00E65906" w:rsidRPr="00BB56F4">
        <w:rPr>
          <w:rFonts w:ascii="Simplified Arabic" w:hAnsi="Simplified Arabic"/>
          <w:szCs w:val="24"/>
          <w:rtl/>
          <w:lang w:bidi="ar-SY"/>
        </w:rPr>
        <w:t>ّ</w:t>
      </w:r>
      <w:r w:rsidR="00924097" w:rsidRPr="00BB56F4">
        <w:rPr>
          <w:rFonts w:ascii="Simplified Arabic" w:hAnsi="Simplified Arabic"/>
          <w:szCs w:val="24"/>
          <w:rtl/>
          <w:lang w:bidi="ar-SY"/>
        </w:rPr>
        <w:t>هما على مدى الزمن، والقو</w:t>
      </w:r>
      <w:r w:rsidR="00E65906" w:rsidRPr="00BB56F4">
        <w:rPr>
          <w:rFonts w:ascii="Simplified Arabic" w:hAnsi="Simplified Arabic"/>
          <w:szCs w:val="24"/>
          <w:rtl/>
          <w:lang w:bidi="ar-SY"/>
        </w:rPr>
        <w:t>ّ</w:t>
      </w:r>
      <w:r w:rsidR="00924097" w:rsidRPr="00BB56F4">
        <w:rPr>
          <w:rFonts w:ascii="Simplified Arabic" w:hAnsi="Simplified Arabic"/>
          <w:szCs w:val="24"/>
          <w:rtl/>
          <w:lang w:bidi="ar-SY"/>
        </w:rPr>
        <w:t>ة التي بها تتجد</w:t>
      </w:r>
      <w:r w:rsidR="00E65906" w:rsidRPr="00BB56F4">
        <w:rPr>
          <w:rFonts w:ascii="Simplified Arabic" w:hAnsi="Simplified Arabic"/>
          <w:szCs w:val="24"/>
          <w:rtl/>
          <w:lang w:bidi="ar-SY"/>
        </w:rPr>
        <w:t>ّ</w:t>
      </w:r>
      <w:r w:rsidR="00924097" w:rsidRPr="00BB56F4">
        <w:rPr>
          <w:rFonts w:ascii="Simplified Arabic" w:hAnsi="Simplified Arabic"/>
          <w:szCs w:val="24"/>
          <w:rtl/>
          <w:lang w:bidi="ar-SY"/>
        </w:rPr>
        <w:t>د أمانتهما.</w:t>
      </w:r>
    </w:p>
    <w:p w:rsidR="00924097" w:rsidRPr="00BB56F4" w:rsidRDefault="00924097" w:rsidP="005A39A7">
      <w:pPr>
        <w:rPr>
          <w:rFonts w:ascii="Simplified Arabic" w:hAnsi="Simplified Arabic"/>
          <w:b/>
          <w:bCs/>
          <w:szCs w:val="24"/>
          <w:rtl/>
          <w:lang w:bidi="ar-SY"/>
        </w:rPr>
      </w:pPr>
      <w:r w:rsidRPr="00BB56F4">
        <w:rPr>
          <w:rFonts w:ascii="Simplified Arabic" w:hAnsi="Simplified Arabic"/>
          <w:b/>
          <w:bCs/>
          <w:szCs w:val="24"/>
          <w:rtl/>
          <w:lang w:bidi="ar-SY"/>
        </w:rPr>
        <w:t>3. الر</w:t>
      </w:r>
      <w:r w:rsidR="00E65906" w:rsidRPr="00BB56F4">
        <w:rPr>
          <w:rFonts w:ascii="Simplified Arabic" w:hAnsi="Simplified Arabic"/>
          <w:b/>
          <w:bCs/>
          <w:szCs w:val="24"/>
          <w:rtl/>
          <w:lang w:bidi="ar-SY"/>
        </w:rPr>
        <w:t>ّ</w:t>
      </w:r>
      <w:r w:rsidRPr="00BB56F4">
        <w:rPr>
          <w:rFonts w:ascii="Simplified Arabic" w:hAnsi="Simplified Arabic"/>
          <w:b/>
          <w:bCs/>
          <w:szCs w:val="24"/>
          <w:rtl/>
          <w:lang w:bidi="ar-SY"/>
        </w:rPr>
        <w:t>ضى الزوجي</w:t>
      </w:r>
      <w:r w:rsidR="00E65906" w:rsidRPr="00BB56F4">
        <w:rPr>
          <w:rFonts w:ascii="Simplified Arabic" w:hAnsi="Simplified Arabic"/>
          <w:b/>
          <w:bCs/>
          <w:szCs w:val="24"/>
          <w:rtl/>
          <w:lang w:bidi="ar-SY"/>
        </w:rPr>
        <w:t>ّ</w:t>
      </w:r>
    </w:p>
    <w:p w:rsidR="00924097" w:rsidRPr="00BB56F4" w:rsidRDefault="00924097" w:rsidP="003F5E06">
      <w:pPr>
        <w:rPr>
          <w:rFonts w:ascii="Simplified Arabic" w:hAnsi="Simplified Arabic"/>
          <w:szCs w:val="24"/>
          <w:rtl/>
          <w:lang w:bidi="ar-SY"/>
        </w:rPr>
      </w:pPr>
      <w:r w:rsidRPr="00BB56F4">
        <w:rPr>
          <w:rFonts w:ascii="Simplified Arabic" w:hAnsi="Simplified Arabic"/>
          <w:b/>
          <w:bCs/>
          <w:szCs w:val="24"/>
          <w:rtl/>
          <w:lang w:bidi="ar-SY"/>
        </w:rPr>
        <w:t>1625-</w:t>
      </w:r>
      <w:r w:rsidRPr="00BB56F4">
        <w:rPr>
          <w:rFonts w:ascii="Simplified Arabic" w:hAnsi="Simplified Arabic"/>
          <w:szCs w:val="24"/>
          <w:rtl/>
          <w:lang w:bidi="ar-SY"/>
        </w:rPr>
        <w:t xml:space="preserve"> طرفا الميثاق الزوجي</w:t>
      </w:r>
      <w:r w:rsidR="00E56537" w:rsidRPr="00BB56F4">
        <w:rPr>
          <w:rFonts w:ascii="Simplified Arabic" w:hAnsi="Simplified Arabic"/>
          <w:szCs w:val="24"/>
          <w:rtl/>
          <w:lang w:bidi="ar-SY"/>
        </w:rPr>
        <w:t>ّ</w:t>
      </w:r>
      <w:r w:rsidRPr="00BB56F4">
        <w:rPr>
          <w:rFonts w:ascii="Simplified Arabic" w:hAnsi="Simplified Arabic"/>
          <w:szCs w:val="24"/>
          <w:rtl/>
          <w:lang w:bidi="ar-SY"/>
        </w:rPr>
        <w:t xml:space="preserve"> هما رجل وامرأة معم</w:t>
      </w:r>
      <w:r w:rsidR="00E56537" w:rsidRPr="00BB56F4">
        <w:rPr>
          <w:rFonts w:ascii="Simplified Arabic" w:hAnsi="Simplified Arabic"/>
          <w:szCs w:val="24"/>
          <w:rtl/>
          <w:lang w:bidi="ar-SY"/>
        </w:rPr>
        <w:t>َّ</w:t>
      </w:r>
      <w:r w:rsidRPr="00BB56F4">
        <w:rPr>
          <w:rFonts w:ascii="Simplified Arabic" w:hAnsi="Simplified Arabic"/>
          <w:szCs w:val="24"/>
          <w:rtl/>
          <w:lang w:bidi="ar-SY"/>
        </w:rPr>
        <w:t>دان، طليقان</w:t>
      </w:r>
      <w:r w:rsidR="00806028" w:rsidRPr="00BB56F4">
        <w:rPr>
          <w:rFonts w:ascii="Simplified Arabic" w:hAnsi="Simplified Arabic"/>
          <w:szCs w:val="24"/>
          <w:rtl/>
          <w:lang w:bidi="ar-SY"/>
        </w:rPr>
        <w:t xml:space="preserve"> </w:t>
      </w:r>
      <w:r w:rsidRPr="00BB56F4">
        <w:rPr>
          <w:rFonts w:ascii="Simplified Arabic" w:hAnsi="Simplified Arabic"/>
          <w:szCs w:val="24"/>
          <w:rtl/>
          <w:lang w:bidi="ar-SY"/>
        </w:rPr>
        <w:t>من كل</w:t>
      </w:r>
      <w:r w:rsidR="00E56537" w:rsidRPr="00BB56F4">
        <w:rPr>
          <w:rFonts w:ascii="Simplified Arabic" w:hAnsi="Simplified Arabic"/>
          <w:szCs w:val="24"/>
          <w:rtl/>
          <w:lang w:bidi="ar-SY"/>
        </w:rPr>
        <w:t>ّ</w:t>
      </w:r>
      <w:r w:rsidRPr="00BB56F4">
        <w:rPr>
          <w:rFonts w:ascii="Simplified Arabic" w:hAnsi="Simplified Arabic"/>
          <w:szCs w:val="24"/>
          <w:rtl/>
          <w:lang w:bidi="ar-SY"/>
        </w:rPr>
        <w:t xml:space="preserve"> قيد زوجي</w:t>
      </w:r>
      <w:r w:rsidR="00E56537" w:rsidRPr="00BB56F4">
        <w:rPr>
          <w:rFonts w:ascii="Simplified Arabic" w:hAnsi="Simplified Arabic"/>
          <w:szCs w:val="24"/>
          <w:rtl/>
          <w:lang w:bidi="ar-SY"/>
        </w:rPr>
        <w:t>ّ</w:t>
      </w:r>
      <w:r w:rsidRPr="00BB56F4">
        <w:rPr>
          <w:rFonts w:ascii="Simplified Arabic" w:hAnsi="Simplified Arabic"/>
          <w:szCs w:val="24"/>
          <w:rtl/>
          <w:lang w:bidi="ar-SY"/>
        </w:rPr>
        <w:t>، ي</w:t>
      </w:r>
      <w:r w:rsidR="00E56537" w:rsidRPr="00BB56F4">
        <w:rPr>
          <w:rFonts w:ascii="Simplified Arabic" w:hAnsi="Simplified Arabic"/>
          <w:szCs w:val="24"/>
          <w:rtl/>
          <w:lang w:bidi="ar-SY"/>
        </w:rPr>
        <w:t>ُ</w:t>
      </w:r>
      <w:r w:rsidRPr="00BB56F4">
        <w:rPr>
          <w:rFonts w:ascii="Simplified Arabic" w:hAnsi="Simplified Arabic"/>
          <w:szCs w:val="24"/>
          <w:rtl/>
          <w:lang w:bidi="ar-SY"/>
        </w:rPr>
        <w:t>عربان بحر</w:t>
      </w:r>
      <w:r w:rsidR="00E56537" w:rsidRPr="00BB56F4">
        <w:rPr>
          <w:rFonts w:ascii="Simplified Arabic" w:hAnsi="Simplified Arabic"/>
          <w:szCs w:val="24"/>
          <w:rtl/>
          <w:lang w:bidi="ar-SY"/>
        </w:rPr>
        <w:t>ّ</w:t>
      </w:r>
      <w:r w:rsidRPr="00BB56F4">
        <w:rPr>
          <w:rFonts w:ascii="Simplified Arabic" w:hAnsi="Simplified Arabic"/>
          <w:szCs w:val="24"/>
          <w:rtl/>
          <w:lang w:bidi="ar-SY"/>
        </w:rPr>
        <w:t>ي</w:t>
      </w:r>
      <w:r w:rsidR="00E56537" w:rsidRPr="00BB56F4">
        <w:rPr>
          <w:rFonts w:ascii="Simplified Arabic" w:hAnsi="Simplified Arabic"/>
          <w:szCs w:val="24"/>
          <w:rtl/>
          <w:lang w:bidi="ar-SY"/>
        </w:rPr>
        <w:t>ّ</w:t>
      </w:r>
      <w:r w:rsidRPr="00BB56F4">
        <w:rPr>
          <w:rFonts w:ascii="Simplified Arabic" w:hAnsi="Simplified Arabic"/>
          <w:szCs w:val="24"/>
          <w:rtl/>
          <w:lang w:bidi="ar-SY"/>
        </w:rPr>
        <w:t xml:space="preserve">ة عن رضاهما: وتقوم </w:t>
      </w:r>
      <w:r w:rsidR="00E56537" w:rsidRPr="00BB56F4">
        <w:rPr>
          <w:rFonts w:ascii="Simplified Arabic" w:hAnsi="Simplified Arabic"/>
          <w:szCs w:val="24"/>
          <w:rtl/>
          <w:lang w:bidi="ar-SY"/>
        </w:rPr>
        <w:t>«</w:t>
      </w:r>
      <w:r w:rsidRPr="00BB56F4">
        <w:rPr>
          <w:rFonts w:ascii="Simplified Arabic" w:hAnsi="Simplified Arabic"/>
          <w:szCs w:val="24"/>
          <w:rtl/>
          <w:lang w:bidi="ar-SY"/>
        </w:rPr>
        <w:t>الحري</w:t>
      </w:r>
      <w:r w:rsidR="00E56537" w:rsidRPr="00BB56F4">
        <w:rPr>
          <w:rFonts w:ascii="Simplified Arabic" w:hAnsi="Simplified Arabic"/>
          <w:szCs w:val="24"/>
          <w:rtl/>
          <w:lang w:bidi="ar-SY"/>
        </w:rPr>
        <w:t>ّ</w:t>
      </w:r>
      <w:r w:rsidRPr="00BB56F4">
        <w:rPr>
          <w:rFonts w:ascii="Simplified Arabic" w:hAnsi="Simplified Arabic"/>
          <w:szCs w:val="24"/>
          <w:rtl/>
          <w:lang w:bidi="ar-SY"/>
        </w:rPr>
        <w:t>ة</w:t>
      </w:r>
      <w:r w:rsidR="00E56537" w:rsidRPr="00BB56F4">
        <w:rPr>
          <w:rFonts w:ascii="Simplified Arabic" w:hAnsi="Simplified Arabic"/>
          <w:szCs w:val="24"/>
          <w:rtl/>
          <w:lang w:bidi="ar-SY"/>
        </w:rPr>
        <w:t>»</w:t>
      </w:r>
      <w:r w:rsidRPr="00BB56F4">
        <w:rPr>
          <w:rFonts w:ascii="Simplified Arabic" w:hAnsi="Simplified Arabic"/>
          <w:szCs w:val="24"/>
          <w:rtl/>
          <w:lang w:bidi="ar-SY"/>
        </w:rPr>
        <w:t xml:space="preserve"> هنا على ما يلي: </w:t>
      </w:r>
    </w:p>
    <w:p w:rsidR="00924097" w:rsidRPr="00BB56F4" w:rsidRDefault="00924097" w:rsidP="003B7589">
      <w:pPr>
        <w:ind w:left="476"/>
        <w:rPr>
          <w:rFonts w:ascii="Simplified Arabic" w:hAnsi="Simplified Arabic"/>
          <w:szCs w:val="24"/>
          <w:rtl/>
          <w:lang w:bidi="ar-SY"/>
        </w:rPr>
      </w:pPr>
      <w:r w:rsidRPr="00BB56F4">
        <w:rPr>
          <w:rFonts w:ascii="Simplified Arabic" w:hAnsi="Simplified Arabic"/>
          <w:szCs w:val="24"/>
          <w:rtl/>
          <w:lang w:bidi="ar-SY"/>
        </w:rPr>
        <w:t>- أن لا يُمارَس أي</w:t>
      </w:r>
      <w:r w:rsidR="00E56537" w:rsidRPr="00BB56F4">
        <w:rPr>
          <w:rFonts w:ascii="Simplified Arabic" w:hAnsi="Simplified Arabic"/>
          <w:szCs w:val="24"/>
          <w:rtl/>
          <w:lang w:bidi="ar-SY"/>
        </w:rPr>
        <w:t>ُّ</w:t>
      </w:r>
      <w:r w:rsidRPr="00BB56F4">
        <w:rPr>
          <w:rFonts w:ascii="Simplified Arabic" w:hAnsi="Simplified Arabic"/>
          <w:szCs w:val="24"/>
          <w:rtl/>
          <w:lang w:bidi="ar-SY"/>
        </w:rPr>
        <w:t xml:space="preserve"> ضغط على طالب (أو طالبة) الزواج؛</w:t>
      </w:r>
    </w:p>
    <w:p w:rsidR="00924097" w:rsidRPr="00BB56F4" w:rsidRDefault="00924097" w:rsidP="003B7589">
      <w:pPr>
        <w:ind w:left="476"/>
        <w:rPr>
          <w:rFonts w:ascii="Simplified Arabic" w:hAnsi="Simplified Arabic"/>
          <w:szCs w:val="24"/>
          <w:rtl/>
          <w:lang w:bidi="ar-SY"/>
        </w:rPr>
      </w:pPr>
      <w:r w:rsidRPr="00BB56F4">
        <w:rPr>
          <w:rFonts w:ascii="Simplified Arabic" w:hAnsi="Simplified Arabic"/>
          <w:szCs w:val="24"/>
          <w:rtl/>
          <w:lang w:bidi="ar-SY"/>
        </w:rPr>
        <w:t>- ألا يحول دون زواجهما أي</w:t>
      </w:r>
      <w:r w:rsidR="00E56537" w:rsidRPr="00BB56F4">
        <w:rPr>
          <w:rFonts w:ascii="Simplified Arabic" w:hAnsi="Simplified Arabic"/>
          <w:szCs w:val="24"/>
          <w:rtl/>
          <w:lang w:bidi="ar-SY"/>
        </w:rPr>
        <w:t>ّ</w:t>
      </w:r>
      <w:r w:rsidRPr="00BB56F4">
        <w:rPr>
          <w:rFonts w:ascii="Simplified Arabic" w:hAnsi="Simplified Arabic"/>
          <w:szCs w:val="24"/>
          <w:rtl/>
          <w:lang w:bidi="ar-SY"/>
        </w:rPr>
        <w:t xml:space="preserve"> شرع طبيعي</w:t>
      </w:r>
      <w:r w:rsidR="00E56537" w:rsidRPr="00BB56F4">
        <w:rPr>
          <w:rFonts w:ascii="Simplified Arabic" w:hAnsi="Simplified Arabic"/>
          <w:szCs w:val="24"/>
          <w:rtl/>
          <w:lang w:bidi="ar-SY"/>
        </w:rPr>
        <w:t>ّ</w:t>
      </w:r>
      <w:r w:rsidRPr="00BB56F4">
        <w:rPr>
          <w:rFonts w:ascii="Simplified Arabic" w:hAnsi="Simplified Arabic"/>
          <w:szCs w:val="24"/>
          <w:rtl/>
          <w:lang w:bidi="ar-SY"/>
        </w:rPr>
        <w:t xml:space="preserve"> أو كنسي</w:t>
      </w:r>
      <w:r w:rsidR="00E56537" w:rsidRPr="00BB56F4">
        <w:rPr>
          <w:rFonts w:ascii="Simplified Arabic" w:hAnsi="Simplified Arabic"/>
          <w:szCs w:val="24"/>
          <w:rtl/>
          <w:lang w:bidi="ar-SY"/>
        </w:rPr>
        <w:t>ّ</w:t>
      </w:r>
      <w:r w:rsidRPr="00BB56F4">
        <w:rPr>
          <w:rFonts w:ascii="Simplified Arabic" w:hAnsi="Simplified Arabic"/>
          <w:szCs w:val="24"/>
          <w:rtl/>
          <w:lang w:bidi="ar-SY"/>
        </w:rPr>
        <w:t>.</w:t>
      </w:r>
    </w:p>
    <w:p w:rsidR="00A71D94" w:rsidRPr="00BB56F4" w:rsidRDefault="00A71D94" w:rsidP="003B7589">
      <w:pPr>
        <w:ind w:left="476"/>
        <w:rPr>
          <w:rFonts w:ascii="Simplified Arabic" w:hAnsi="Simplified Arabic"/>
          <w:szCs w:val="24"/>
          <w:rtl/>
          <w:lang w:bidi="ar-SY"/>
        </w:rPr>
      </w:pPr>
    </w:p>
    <w:p w:rsidR="00A32518" w:rsidRPr="00BB56F4" w:rsidRDefault="00A32518" w:rsidP="003F5E06">
      <w:pPr>
        <w:rPr>
          <w:rFonts w:ascii="Simplified Arabic" w:hAnsi="Simplified Arabic"/>
          <w:szCs w:val="24"/>
          <w:rtl/>
          <w:lang w:bidi="ar-SY"/>
        </w:rPr>
      </w:pPr>
      <w:r w:rsidRPr="00BB56F4">
        <w:rPr>
          <w:rFonts w:ascii="Simplified Arabic" w:hAnsi="Simplified Arabic"/>
          <w:b/>
          <w:bCs/>
          <w:szCs w:val="24"/>
          <w:rtl/>
          <w:lang w:bidi="ar-SY"/>
        </w:rPr>
        <w:t>1626-</w:t>
      </w:r>
      <w:r w:rsidRPr="00BB56F4">
        <w:rPr>
          <w:rFonts w:ascii="Simplified Arabic" w:hAnsi="Simplified Arabic"/>
          <w:szCs w:val="24"/>
          <w:rtl/>
          <w:lang w:bidi="ar-SY"/>
        </w:rPr>
        <w:t xml:space="preserve"> تعتبر الكنيسة تبادل الر</w:t>
      </w:r>
      <w:r w:rsidR="007318E9" w:rsidRPr="00BB56F4">
        <w:rPr>
          <w:rFonts w:ascii="Simplified Arabic" w:hAnsi="Simplified Arabic"/>
          <w:szCs w:val="24"/>
          <w:rtl/>
          <w:lang w:bidi="ar-SY"/>
        </w:rPr>
        <w:t>ِّ</w:t>
      </w:r>
      <w:r w:rsidRPr="00BB56F4">
        <w:rPr>
          <w:rFonts w:ascii="Simplified Arabic" w:hAnsi="Simplified Arabic"/>
          <w:szCs w:val="24"/>
          <w:rtl/>
          <w:lang w:bidi="ar-SY"/>
        </w:rPr>
        <w:t>ضى بين الزوجين عنصراً أساسياً «مكو</w:t>
      </w:r>
      <w:r w:rsidR="007318E9" w:rsidRPr="00BB56F4">
        <w:rPr>
          <w:rFonts w:ascii="Simplified Arabic" w:hAnsi="Simplified Arabic"/>
          <w:szCs w:val="24"/>
          <w:rtl/>
          <w:lang w:bidi="ar-SY"/>
        </w:rPr>
        <w:t>ِّ</w:t>
      </w:r>
      <w:r w:rsidRPr="00BB56F4">
        <w:rPr>
          <w:rFonts w:ascii="Simplified Arabic" w:hAnsi="Simplified Arabic"/>
          <w:szCs w:val="24"/>
          <w:rtl/>
          <w:lang w:bidi="ar-SY"/>
        </w:rPr>
        <w:t>ناً للزواج»</w:t>
      </w:r>
      <w:r w:rsidRPr="00BB56F4">
        <w:rPr>
          <w:rStyle w:val="FootnoteReference"/>
          <w:rFonts w:ascii="Simplified Arabic" w:hAnsi="Simplified Arabic"/>
          <w:szCs w:val="24"/>
          <w:rtl/>
          <w:lang w:bidi="ar-SY"/>
        </w:rPr>
        <w:footnoteReference w:id="49"/>
      </w:r>
      <w:r w:rsidRPr="00BB56F4">
        <w:rPr>
          <w:rFonts w:ascii="Simplified Arabic" w:hAnsi="Simplified Arabic"/>
          <w:szCs w:val="24"/>
          <w:rtl/>
          <w:lang w:bidi="ar-SY"/>
        </w:rPr>
        <w:t>.</w:t>
      </w:r>
      <w:r w:rsidR="00933513" w:rsidRPr="00BB56F4">
        <w:rPr>
          <w:rFonts w:ascii="Simplified Arabic" w:hAnsi="Simplified Arabic"/>
          <w:szCs w:val="24"/>
          <w:rtl/>
          <w:lang w:bidi="ar-SY"/>
        </w:rPr>
        <w:t xml:space="preserve"> فإذا انتفى الر</w:t>
      </w:r>
      <w:r w:rsidR="007318E9" w:rsidRPr="00BB56F4">
        <w:rPr>
          <w:rFonts w:ascii="Simplified Arabic" w:hAnsi="Simplified Arabic"/>
          <w:szCs w:val="24"/>
          <w:rtl/>
          <w:lang w:bidi="ar-SY"/>
        </w:rPr>
        <w:t>ِّ</w:t>
      </w:r>
      <w:r w:rsidR="00933513" w:rsidRPr="00BB56F4">
        <w:rPr>
          <w:rFonts w:ascii="Simplified Arabic" w:hAnsi="Simplified Arabic"/>
          <w:szCs w:val="24"/>
          <w:rtl/>
          <w:lang w:bidi="ar-SY"/>
        </w:rPr>
        <w:t>ضى، ليس ثم</w:t>
      </w:r>
      <w:r w:rsidR="007318E9" w:rsidRPr="00BB56F4">
        <w:rPr>
          <w:rFonts w:ascii="Simplified Arabic" w:hAnsi="Simplified Arabic"/>
          <w:szCs w:val="24"/>
          <w:rtl/>
          <w:lang w:bidi="ar-SY"/>
        </w:rPr>
        <w:t>َّ</w:t>
      </w:r>
      <w:r w:rsidR="00933513" w:rsidRPr="00BB56F4">
        <w:rPr>
          <w:rFonts w:ascii="Simplified Arabic" w:hAnsi="Simplified Arabic"/>
          <w:szCs w:val="24"/>
          <w:rtl/>
          <w:lang w:bidi="ar-SY"/>
        </w:rPr>
        <w:t>ة من زواج.</w:t>
      </w:r>
    </w:p>
    <w:p w:rsidR="00A71D94" w:rsidRPr="00BB56F4" w:rsidRDefault="00A71D94" w:rsidP="003F5E06">
      <w:pPr>
        <w:rPr>
          <w:rFonts w:ascii="Simplified Arabic" w:hAnsi="Simplified Arabic"/>
          <w:szCs w:val="24"/>
          <w:rtl/>
          <w:lang w:bidi="ar-SY"/>
        </w:rPr>
      </w:pPr>
    </w:p>
    <w:p w:rsidR="00933513" w:rsidRPr="00BB56F4" w:rsidRDefault="00933513" w:rsidP="00AE1285">
      <w:pPr>
        <w:rPr>
          <w:rFonts w:ascii="Simplified Arabic" w:hAnsi="Simplified Arabic"/>
          <w:szCs w:val="24"/>
          <w:rtl/>
          <w:lang w:bidi="ar-SY"/>
        </w:rPr>
      </w:pPr>
      <w:r w:rsidRPr="00BB56F4">
        <w:rPr>
          <w:rFonts w:ascii="Simplified Arabic" w:hAnsi="Simplified Arabic"/>
          <w:b/>
          <w:bCs/>
          <w:szCs w:val="24"/>
          <w:rtl/>
          <w:lang w:bidi="ar-SY"/>
        </w:rPr>
        <w:t>1627-</w:t>
      </w:r>
      <w:r w:rsidRPr="00BB56F4">
        <w:rPr>
          <w:rFonts w:ascii="Simplified Arabic" w:hAnsi="Simplified Arabic"/>
          <w:szCs w:val="24"/>
          <w:rtl/>
          <w:lang w:bidi="ar-SY"/>
        </w:rPr>
        <w:t xml:space="preserve"> قوام الر</w:t>
      </w:r>
      <w:r w:rsidR="007318E9" w:rsidRPr="00BB56F4">
        <w:rPr>
          <w:rFonts w:ascii="Simplified Arabic" w:hAnsi="Simplified Arabic"/>
          <w:szCs w:val="24"/>
          <w:rtl/>
          <w:lang w:bidi="ar-SY"/>
        </w:rPr>
        <w:t>ِّ</w:t>
      </w:r>
      <w:r w:rsidRPr="00BB56F4">
        <w:rPr>
          <w:rFonts w:ascii="Simplified Arabic" w:hAnsi="Simplified Arabic"/>
          <w:szCs w:val="24"/>
          <w:rtl/>
          <w:lang w:bidi="ar-SY"/>
        </w:rPr>
        <w:t>ضى «فعل</w:t>
      </w:r>
      <w:r w:rsidR="007318E9" w:rsidRPr="00BB56F4">
        <w:rPr>
          <w:rFonts w:ascii="Simplified Arabic" w:hAnsi="Simplified Arabic"/>
          <w:szCs w:val="24"/>
          <w:rtl/>
          <w:lang w:bidi="ar-SY"/>
        </w:rPr>
        <w:t>ٌ</w:t>
      </w:r>
      <w:r w:rsidRPr="00BB56F4">
        <w:rPr>
          <w:rFonts w:ascii="Simplified Arabic" w:hAnsi="Simplified Arabic"/>
          <w:szCs w:val="24"/>
          <w:rtl/>
          <w:lang w:bidi="ar-SY"/>
        </w:rPr>
        <w:t xml:space="preserve"> إنساني</w:t>
      </w:r>
      <w:r w:rsidR="007318E9" w:rsidRPr="00BB56F4">
        <w:rPr>
          <w:rFonts w:ascii="Simplified Arabic" w:hAnsi="Simplified Arabic"/>
          <w:szCs w:val="24"/>
          <w:rtl/>
          <w:lang w:bidi="ar-SY"/>
        </w:rPr>
        <w:t>ّ</w:t>
      </w:r>
      <w:r w:rsidRPr="00BB56F4">
        <w:rPr>
          <w:rFonts w:ascii="Simplified Arabic" w:hAnsi="Simplified Arabic"/>
          <w:szCs w:val="24"/>
          <w:rtl/>
          <w:lang w:bidi="ar-SY"/>
        </w:rPr>
        <w:t xml:space="preserve"> فيه يتم</w:t>
      </w:r>
      <w:r w:rsidR="007318E9" w:rsidRPr="00BB56F4">
        <w:rPr>
          <w:rFonts w:ascii="Simplified Arabic" w:hAnsi="Simplified Arabic"/>
          <w:szCs w:val="24"/>
          <w:rtl/>
          <w:lang w:bidi="ar-SY"/>
        </w:rPr>
        <w:t>ّ</w:t>
      </w:r>
      <w:r w:rsidRPr="00BB56F4">
        <w:rPr>
          <w:rFonts w:ascii="Simplified Arabic" w:hAnsi="Simplified Arabic"/>
          <w:szCs w:val="24"/>
          <w:rtl/>
          <w:lang w:bidi="ar-SY"/>
        </w:rPr>
        <w:t xml:space="preserve"> بين الزوجين موهبة ذاتيهما أحدهما للآخر»</w:t>
      </w:r>
      <w:r w:rsidRPr="00BB56F4">
        <w:rPr>
          <w:rStyle w:val="FootnoteReference"/>
          <w:rFonts w:ascii="Simplified Arabic" w:hAnsi="Simplified Arabic"/>
          <w:szCs w:val="24"/>
          <w:rtl/>
          <w:lang w:bidi="ar-SY"/>
        </w:rPr>
        <w:footnoteReference w:id="50"/>
      </w:r>
      <w:r w:rsidR="00AE1285" w:rsidRPr="00BB56F4">
        <w:rPr>
          <w:rFonts w:ascii="Simplified Arabic" w:hAnsi="Simplified Arabic"/>
          <w:szCs w:val="24"/>
          <w:rtl/>
          <w:lang w:bidi="ar-SY"/>
        </w:rPr>
        <w:t>: «أقب</w:t>
      </w:r>
      <w:r w:rsidR="007318E9" w:rsidRPr="00BB56F4">
        <w:rPr>
          <w:rFonts w:ascii="Simplified Arabic" w:hAnsi="Simplified Arabic"/>
          <w:szCs w:val="24"/>
          <w:rtl/>
          <w:lang w:bidi="ar-SY"/>
        </w:rPr>
        <w:t>َ</w:t>
      </w:r>
      <w:r w:rsidR="00AE1285" w:rsidRPr="00BB56F4">
        <w:rPr>
          <w:rFonts w:ascii="Simplified Arabic" w:hAnsi="Simplified Arabic"/>
          <w:szCs w:val="24"/>
          <w:rtl/>
          <w:lang w:bidi="ar-SY"/>
        </w:rPr>
        <w:t>ل</w:t>
      </w:r>
      <w:r w:rsidR="007318E9" w:rsidRPr="00BB56F4">
        <w:rPr>
          <w:rFonts w:ascii="Simplified Arabic" w:hAnsi="Simplified Arabic"/>
          <w:szCs w:val="24"/>
          <w:rtl/>
          <w:lang w:bidi="ar-SY"/>
        </w:rPr>
        <w:t>ُ</w:t>
      </w:r>
      <w:r w:rsidR="00AE1285" w:rsidRPr="00BB56F4">
        <w:rPr>
          <w:rFonts w:ascii="Simplified Arabic" w:hAnsi="Simplified Arabic"/>
          <w:szCs w:val="24"/>
          <w:rtl/>
          <w:lang w:bidi="ar-SY"/>
        </w:rPr>
        <w:t>ك</w:t>
      </w:r>
      <w:r w:rsidR="007318E9" w:rsidRPr="00BB56F4">
        <w:rPr>
          <w:rFonts w:ascii="Simplified Arabic" w:hAnsi="Simplified Arabic"/>
          <w:szCs w:val="24"/>
          <w:rtl/>
          <w:lang w:bidi="ar-SY"/>
        </w:rPr>
        <w:t>ِ</w:t>
      </w:r>
      <w:r w:rsidR="00AE1285" w:rsidRPr="00BB56F4">
        <w:rPr>
          <w:rFonts w:ascii="Simplified Arabic" w:hAnsi="Simplified Arabic"/>
          <w:szCs w:val="24"/>
          <w:rtl/>
          <w:lang w:bidi="ar-SY"/>
        </w:rPr>
        <w:t xml:space="preserve"> زوجةً لي...»؛ «أقب</w:t>
      </w:r>
      <w:r w:rsidR="007318E9" w:rsidRPr="00BB56F4">
        <w:rPr>
          <w:rFonts w:ascii="Simplified Arabic" w:hAnsi="Simplified Arabic"/>
          <w:szCs w:val="24"/>
          <w:rtl/>
          <w:lang w:bidi="ar-SY"/>
        </w:rPr>
        <w:t>َ</w:t>
      </w:r>
      <w:r w:rsidR="00AE1285" w:rsidRPr="00BB56F4">
        <w:rPr>
          <w:rFonts w:ascii="Simplified Arabic" w:hAnsi="Simplified Arabic"/>
          <w:szCs w:val="24"/>
          <w:rtl/>
          <w:lang w:bidi="ar-SY"/>
        </w:rPr>
        <w:t>ل</w:t>
      </w:r>
      <w:r w:rsidR="007318E9" w:rsidRPr="00BB56F4">
        <w:rPr>
          <w:rFonts w:ascii="Simplified Arabic" w:hAnsi="Simplified Arabic"/>
          <w:szCs w:val="24"/>
          <w:rtl/>
          <w:lang w:bidi="ar-SY"/>
        </w:rPr>
        <w:t>ُ</w:t>
      </w:r>
      <w:r w:rsidR="00AE1285" w:rsidRPr="00BB56F4">
        <w:rPr>
          <w:rFonts w:ascii="Simplified Arabic" w:hAnsi="Simplified Arabic"/>
          <w:szCs w:val="24"/>
          <w:rtl/>
          <w:lang w:bidi="ar-SY"/>
        </w:rPr>
        <w:t>ك</w:t>
      </w:r>
      <w:r w:rsidR="007318E9" w:rsidRPr="00BB56F4">
        <w:rPr>
          <w:rFonts w:ascii="Simplified Arabic" w:hAnsi="Simplified Arabic"/>
          <w:szCs w:val="24"/>
          <w:rtl/>
          <w:lang w:bidi="ar-SY"/>
        </w:rPr>
        <w:t>َ</w:t>
      </w:r>
      <w:r w:rsidR="00AE1285" w:rsidRPr="00BB56F4">
        <w:rPr>
          <w:rFonts w:ascii="Simplified Arabic" w:hAnsi="Simplified Arabic"/>
          <w:szCs w:val="24"/>
          <w:rtl/>
          <w:lang w:bidi="ar-SY"/>
        </w:rPr>
        <w:t xml:space="preserve"> زوجاً لي...»</w:t>
      </w:r>
      <w:r w:rsidR="00AE1285" w:rsidRPr="00BB56F4">
        <w:rPr>
          <w:rStyle w:val="FootnoteReference"/>
          <w:rFonts w:ascii="Simplified Arabic" w:hAnsi="Simplified Arabic"/>
          <w:szCs w:val="24"/>
          <w:rtl/>
          <w:lang w:bidi="ar-SY"/>
        </w:rPr>
        <w:footnoteReference w:id="51"/>
      </w:r>
      <w:r w:rsidR="00696A21" w:rsidRPr="00BB56F4">
        <w:rPr>
          <w:rFonts w:ascii="Simplified Arabic" w:hAnsi="Simplified Arabic"/>
          <w:szCs w:val="24"/>
          <w:rtl/>
          <w:lang w:bidi="ar-SY"/>
        </w:rPr>
        <w:t>هذا التراضي الذي يربط الزوجين أحد</w:t>
      </w:r>
      <w:r w:rsidR="007318E9" w:rsidRPr="00BB56F4">
        <w:rPr>
          <w:rFonts w:ascii="Simplified Arabic" w:hAnsi="Simplified Arabic"/>
          <w:szCs w:val="24"/>
          <w:rtl/>
          <w:lang w:bidi="ar-SY"/>
        </w:rPr>
        <w:t>َ</w:t>
      </w:r>
      <w:r w:rsidR="00696A21" w:rsidRPr="00BB56F4">
        <w:rPr>
          <w:rFonts w:ascii="Simplified Arabic" w:hAnsi="Simplified Arabic"/>
          <w:szCs w:val="24"/>
          <w:rtl/>
          <w:lang w:bidi="ar-SY"/>
        </w:rPr>
        <w:t>هما بالآخر يبلغ مداه في أن</w:t>
      </w:r>
      <w:r w:rsidR="007318E9" w:rsidRPr="00BB56F4">
        <w:rPr>
          <w:rFonts w:ascii="Simplified Arabic" w:hAnsi="Simplified Arabic"/>
          <w:szCs w:val="24"/>
          <w:rtl/>
          <w:lang w:bidi="ar-SY"/>
        </w:rPr>
        <w:t>ّ</w:t>
      </w:r>
      <w:r w:rsidR="00696A21" w:rsidRPr="00BB56F4">
        <w:rPr>
          <w:rFonts w:ascii="Simplified Arabic" w:hAnsi="Simplified Arabic"/>
          <w:szCs w:val="24"/>
          <w:rtl/>
          <w:lang w:bidi="ar-SY"/>
        </w:rPr>
        <w:t xml:space="preserve"> الاثنين يصيران «جسداً واحداً»</w:t>
      </w:r>
      <w:r w:rsidR="00696A21" w:rsidRPr="00BB56F4">
        <w:rPr>
          <w:rStyle w:val="FootnoteReference"/>
          <w:rFonts w:ascii="Simplified Arabic" w:hAnsi="Simplified Arabic"/>
          <w:szCs w:val="24"/>
          <w:rtl/>
          <w:lang w:bidi="ar-SY"/>
        </w:rPr>
        <w:footnoteReference w:id="52"/>
      </w:r>
      <w:r w:rsidR="00696A21" w:rsidRPr="00BB56F4">
        <w:rPr>
          <w:rFonts w:ascii="Simplified Arabic" w:hAnsi="Simplified Arabic"/>
          <w:szCs w:val="24"/>
          <w:rtl/>
          <w:lang w:bidi="ar-SY"/>
        </w:rPr>
        <w:t>.</w:t>
      </w:r>
    </w:p>
    <w:p w:rsidR="00696A21" w:rsidRPr="00BB56F4" w:rsidRDefault="00696A21" w:rsidP="00AE1285">
      <w:pPr>
        <w:rPr>
          <w:rFonts w:ascii="Simplified Arabic" w:hAnsi="Simplified Arabic"/>
          <w:szCs w:val="24"/>
          <w:rtl/>
          <w:lang w:bidi="ar-SY"/>
        </w:rPr>
      </w:pPr>
      <w:r w:rsidRPr="00BB56F4">
        <w:rPr>
          <w:rFonts w:ascii="Simplified Arabic" w:hAnsi="Simplified Arabic"/>
          <w:b/>
          <w:bCs/>
          <w:szCs w:val="24"/>
          <w:rtl/>
          <w:lang w:bidi="ar-SY"/>
        </w:rPr>
        <w:t>1628-</w:t>
      </w:r>
      <w:r w:rsidRPr="00BB56F4">
        <w:rPr>
          <w:rFonts w:ascii="Simplified Arabic" w:hAnsi="Simplified Arabic"/>
          <w:szCs w:val="24"/>
          <w:rtl/>
          <w:lang w:bidi="ar-SY"/>
        </w:rPr>
        <w:t xml:space="preserve"> يجب أن يكون الر</w:t>
      </w:r>
      <w:r w:rsidR="00F91132" w:rsidRPr="00BB56F4">
        <w:rPr>
          <w:rFonts w:ascii="Simplified Arabic" w:hAnsi="Simplified Arabic"/>
          <w:szCs w:val="24"/>
          <w:rtl/>
          <w:lang w:bidi="ar-SY"/>
        </w:rPr>
        <w:t>ِّ</w:t>
      </w:r>
      <w:r w:rsidRPr="00BB56F4">
        <w:rPr>
          <w:rFonts w:ascii="Simplified Arabic" w:hAnsi="Simplified Arabic"/>
          <w:szCs w:val="24"/>
          <w:rtl/>
          <w:lang w:bidi="ar-SY"/>
        </w:rPr>
        <w:t>ضى فعل إرادة</w:t>
      </w:r>
      <w:r w:rsidR="00F91132" w:rsidRPr="00BB56F4">
        <w:rPr>
          <w:rFonts w:ascii="Simplified Arabic" w:hAnsi="Simplified Arabic"/>
          <w:szCs w:val="24"/>
          <w:rtl/>
          <w:lang w:bidi="ar-SY"/>
        </w:rPr>
        <w:t>ِ</w:t>
      </w:r>
      <w:r w:rsidRPr="00BB56F4">
        <w:rPr>
          <w:rFonts w:ascii="Simplified Arabic" w:hAnsi="Simplified Arabic"/>
          <w:szCs w:val="24"/>
          <w:rtl/>
          <w:lang w:bidi="ar-SY"/>
        </w:rPr>
        <w:t xml:space="preserve"> كل</w:t>
      </w:r>
      <w:r w:rsidR="00F91132" w:rsidRPr="00BB56F4">
        <w:rPr>
          <w:rFonts w:ascii="Simplified Arabic" w:hAnsi="Simplified Arabic"/>
          <w:szCs w:val="24"/>
          <w:rtl/>
          <w:lang w:bidi="ar-SY"/>
        </w:rPr>
        <w:t>ٍّ</w:t>
      </w:r>
      <w:r w:rsidRPr="00BB56F4">
        <w:rPr>
          <w:rFonts w:ascii="Simplified Arabic" w:hAnsi="Simplified Arabic"/>
          <w:szCs w:val="24"/>
          <w:rtl/>
          <w:lang w:bidi="ar-SY"/>
        </w:rPr>
        <w:t xml:space="preserve"> من المتعاقد</w:t>
      </w:r>
      <w:r w:rsidR="00F91132" w:rsidRPr="00BB56F4">
        <w:rPr>
          <w:rFonts w:ascii="Simplified Arabic" w:hAnsi="Simplified Arabic"/>
          <w:szCs w:val="24"/>
          <w:rtl/>
          <w:lang w:bidi="ar-SY"/>
        </w:rPr>
        <w:t>َ</w:t>
      </w:r>
      <w:r w:rsidRPr="00BB56F4">
        <w:rPr>
          <w:rFonts w:ascii="Simplified Arabic" w:hAnsi="Simplified Arabic"/>
          <w:szCs w:val="24"/>
          <w:rtl/>
          <w:lang w:bidi="ar-SY"/>
        </w:rPr>
        <w:t>ين، بريئاً من كل عنف أو خوف خارجي</w:t>
      </w:r>
      <w:r w:rsidR="00F91132" w:rsidRPr="00BB56F4">
        <w:rPr>
          <w:rFonts w:ascii="Simplified Arabic" w:hAnsi="Simplified Arabic"/>
          <w:szCs w:val="24"/>
          <w:rtl/>
          <w:lang w:bidi="ar-SY"/>
        </w:rPr>
        <w:t>ّ</w:t>
      </w:r>
      <w:r w:rsidRPr="00BB56F4">
        <w:rPr>
          <w:rFonts w:ascii="Simplified Arabic" w:hAnsi="Simplified Arabic"/>
          <w:szCs w:val="24"/>
          <w:rtl/>
          <w:lang w:bidi="ar-SY"/>
        </w:rPr>
        <w:t xml:space="preserve"> خطير</w:t>
      </w:r>
      <w:r w:rsidRPr="00BB56F4">
        <w:rPr>
          <w:rStyle w:val="FootnoteReference"/>
          <w:rFonts w:ascii="Simplified Arabic" w:hAnsi="Simplified Arabic"/>
          <w:szCs w:val="24"/>
          <w:rtl/>
          <w:lang w:bidi="ar-SY"/>
        </w:rPr>
        <w:footnoteReference w:id="53"/>
      </w:r>
      <w:r w:rsidRPr="00BB56F4">
        <w:rPr>
          <w:rFonts w:ascii="Simplified Arabic" w:hAnsi="Simplified Arabic"/>
          <w:szCs w:val="24"/>
          <w:rtl/>
          <w:lang w:bidi="ar-SY"/>
        </w:rPr>
        <w:t>. وليس ثم</w:t>
      </w:r>
      <w:r w:rsidR="00F91132" w:rsidRPr="00BB56F4">
        <w:rPr>
          <w:rFonts w:ascii="Simplified Arabic" w:hAnsi="Simplified Arabic"/>
          <w:szCs w:val="24"/>
          <w:rtl/>
          <w:lang w:bidi="ar-SY"/>
        </w:rPr>
        <w:t>َّ</w:t>
      </w:r>
      <w:r w:rsidRPr="00BB56F4">
        <w:rPr>
          <w:rFonts w:ascii="Simplified Arabic" w:hAnsi="Simplified Arabic"/>
          <w:szCs w:val="24"/>
          <w:rtl/>
          <w:lang w:bidi="ar-SY"/>
        </w:rPr>
        <w:t>ة من سلطة بشري</w:t>
      </w:r>
      <w:r w:rsidR="00F91132" w:rsidRPr="00BB56F4">
        <w:rPr>
          <w:rFonts w:ascii="Simplified Arabic" w:hAnsi="Simplified Arabic"/>
          <w:szCs w:val="24"/>
          <w:rtl/>
          <w:lang w:bidi="ar-SY"/>
        </w:rPr>
        <w:t>ّ</w:t>
      </w:r>
      <w:r w:rsidRPr="00BB56F4">
        <w:rPr>
          <w:rFonts w:ascii="Simplified Arabic" w:hAnsi="Simplified Arabic"/>
          <w:szCs w:val="24"/>
          <w:rtl/>
          <w:lang w:bidi="ar-SY"/>
        </w:rPr>
        <w:t xml:space="preserve">ة بإمكانها </w:t>
      </w:r>
      <w:r w:rsidR="00777075" w:rsidRPr="00BB56F4">
        <w:rPr>
          <w:rFonts w:ascii="Simplified Arabic" w:hAnsi="Simplified Arabic"/>
          <w:szCs w:val="24"/>
          <w:rtl/>
          <w:lang w:bidi="ar-SY"/>
        </w:rPr>
        <w:t>أن تقوم مقام هذا الر</w:t>
      </w:r>
      <w:r w:rsidR="00F91132" w:rsidRPr="00BB56F4">
        <w:rPr>
          <w:rFonts w:ascii="Simplified Arabic" w:hAnsi="Simplified Arabic"/>
          <w:szCs w:val="24"/>
          <w:rtl/>
          <w:lang w:bidi="ar-SY"/>
        </w:rPr>
        <w:t>ِّ</w:t>
      </w:r>
      <w:r w:rsidR="00777075" w:rsidRPr="00BB56F4">
        <w:rPr>
          <w:rFonts w:ascii="Simplified Arabic" w:hAnsi="Simplified Arabic"/>
          <w:szCs w:val="24"/>
          <w:rtl/>
          <w:lang w:bidi="ar-SY"/>
        </w:rPr>
        <w:t>ضى</w:t>
      </w:r>
      <w:r w:rsidR="00777075" w:rsidRPr="00BB56F4">
        <w:rPr>
          <w:rStyle w:val="FootnoteReference"/>
          <w:rFonts w:ascii="Simplified Arabic" w:hAnsi="Simplified Arabic"/>
          <w:szCs w:val="24"/>
          <w:rtl/>
          <w:lang w:bidi="ar-SY"/>
        </w:rPr>
        <w:footnoteReference w:id="54"/>
      </w:r>
      <w:r w:rsidR="00777075" w:rsidRPr="00BB56F4">
        <w:rPr>
          <w:rFonts w:ascii="Simplified Arabic" w:hAnsi="Simplified Arabic"/>
          <w:szCs w:val="24"/>
          <w:rtl/>
          <w:lang w:bidi="ar-SY"/>
        </w:rPr>
        <w:t>. فإذا انتفت هذه الحرية كان الزواج باطلاً.</w:t>
      </w:r>
    </w:p>
    <w:p w:rsidR="00A71D94" w:rsidRPr="00BB56F4" w:rsidRDefault="00A71D94" w:rsidP="00AE1285">
      <w:pPr>
        <w:rPr>
          <w:rFonts w:ascii="Simplified Arabic" w:hAnsi="Simplified Arabic"/>
          <w:szCs w:val="24"/>
          <w:rtl/>
          <w:lang w:bidi="ar-SY"/>
        </w:rPr>
      </w:pPr>
    </w:p>
    <w:p w:rsidR="00777075" w:rsidRPr="00BB56F4" w:rsidRDefault="00777075" w:rsidP="00AE1285">
      <w:pPr>
        <w:rPr>
          <w:rFonts w:ascii="Simplified Arabic" w:hAnsi="Simplified Arabic"/>
          <w:szCs w:val="24"/>
          <w:rtl/>
          <w:lang w:bidi="ar-SY"/>
        </w:rPr>
      </w:pPr>
      <w:r w:rsidRPr="00BB56F4">
        <w:rPr>
          <w:rFonts w:ascii="Simplified Arabic" w:hAnsi="Simplified Arabic"/>
          <w:b/>
          <w:bCs/>
          <w:szCs w:val="24"/>
          <w:rtl/>
          <w:lang w:bidi="ar-SY"/>
        </w:rPr>
        <w:t>1629-</w:t>
      </w:r>
      <w:r w:rsidRPr="00BB56F4">
        <w:rPr>
          <w:rFonts w:ascii="Simplified Arabic" w:hAnsi="Simplified Arabic"/>
          <w:szCs w:val="24"/>
          <w:rtl/>
          <w:lang w:bidi="ar-SY"/>
        </w:rPr>
        <w:t xml:space="preserve"> لهذا السبب (أو لأسباب أخرى تجعل الزواج باطلاً وغير قائم)</w:t>
      </w:r>
      <w:r w:rsidRPr="00BB56F4">
        <w:rPr>
          <w:rStyle w:val="FootnoteReference"/>
          <w:rFonts w:ascii="Simplified Arabic" w:hAnsi="Simplified Arabic"/>
          <w:szCs w:val="24"/>
          <w:rtl/>
          <w:lang w:bidi="ar-SY"/>
        </w:rPr>
        <w:footnoteReference w:id="55"/>
      </w:r>
      <w:r w:rsidR="00463FFD" w:rsidRPr="00BB56F4">
        <w:rPr>
          <w:rFonts w:ascii="Simplified Arabic" w:hAnsi="Simplified Arabic"/>
          <w:szCs w:val="24"/>
          <w:rtl/>
          <w:lang w:bidi="ar-SY"/>
        </w:rPr>
        <w:t>، تستطيع الكنيسة بعد أن تنظر في الوضع عبر المحكمة الكنسي</w:t>
      </w:r>
      <w:r w:rsidR="002C1D67" w:rsidRPr="00BB56F4">
        <w:rPr>
          <w:rFonts w:ascii="Simplified Arabic" w:hAnsi="Simplified Arabic"/>
          <w:szCs w:val="24"/>
          <w:rtl/>
          <w:lang w:bidi="ar-SY"/>
        </w:rPr>
        <w:t>ّ</w:t>
      </w:r>
      <w:r w:rsidR="00463FFD" w:rsidRPr="00BB56F4">
        <w:rPr>
          <w:rFonts w:ascii="Simplified Arabic" w:hAnsi="Simplified Arabic"/>
          <w:szCs w:val="24"/>
          <w:rtl/>
          <w:lang w:bidi="ar-SY"/>
        </w:rPr>
        <w:t>ة المختص</w:t>
      </w:r>
      <w:r w:rsidR="002C1D67" w:rsidRPr="00BB56F4">
        <w:rPr>
          <w:rFonts w:ascii="Simplified Arabic" w:hAnsi="Simplified Arabic"/>
          <w:szCs w:val="24"/>
          <w:rtl/>
          <w:lang w:bidi="ar-SY"/>
        </w:rPr>
        <w:t>ّ</w:t>
      </w:r>
      <w:r w:rsidR="00463FFD" w:rsidRPr="00BB56F4">
        <w:rPr>
          <w:rFonts w:ascii="Simplified Arabic" w:hAnsi="Simplified Arabic"/>
          <w:szCs w:val="24"/>
          <w:rtl/>
          <w:lang w:bidi="ar-SY"/>
        </w:rPr>
        <w:t>ة، أن ت</w:t>
      </w:r>
      <w:r w:rsidR="002C1D67" w:rsidRPr="00BB56F4">
        <w:rPr>
          <w:rFonts w:ascii="Simplified Arabic" w:hAnsi="Simplified Arabic"/>
          <w:szCs w:val="24"/>
          <w:rtl/>
          <w:lang w:bidi="ar-SY"/>
        </w:rPr>
        <w:t>ُ</w:t>
      </w:r>
      <w:r w:rsidR="00463FFD" w:rsidRPr="00BB56F4">
        <w:rPr>
          <w:rFonts w:ascii="Simplified Arabic" w:hAnsi="Simplified Arabic"/>
          <w:szCs w:val="24"/>
          <w:rtl/>
          <w:lang w:bidi="ar-SY"/>
        </w:rPr>
        <w:t xml:space="preserve">علن </w:t>
      </w:r>
      <w:r w:rsidR="002C1D67" w:rsidRPr="00BB56F4">
        <w:rPr>
          <w:rFonts w:ascii="Simplified Arabic" w:hAnsi="Simplified Arabic"/>
          <w:szCs w:val="24"/>
          <w:rtl/>
          <w:lang w:bidi="ar-SY"/>
        </w:rPr>
        <w:t>«</w:t>
      </w:r>
      <w:r w:rsidR="00463FFD" w:rsidRPr="00BB56F4">
        <w:rPr>
          <w:rFonts w:ascii="Simplified Arabic" w:hAnsi="Simplified Arabic"/>
          <w:szCs w:val="24"/>
          <w:rtl/>
          <w:lang w:bidi="ar-SY"/>
        </w:rPr>
        <w:t>بطلان الزواج</w:t>
      </w:r>
      <w:r w:rsidR="002C1D67" w:rsidRPr="00BB56F4">
        <w:rPr>
          <w:rFonts w:ascii="Simplified Arabic" w:hAnsi="Simplified Arabic"/>
          <w:szCs w:val="24"/>
          <w:rtl/>
          <w:lang w:bidi="ar-SY"/>
        </w:rPr>
        <w:t>»</w:t>
      </w:r>
      <w:r w:rsidR="00463FFD" w:rsidRPr="00BB56F4">
        <w:rPr>
          <w:rFonts w:ascii="Simplified Arabic" w:hAnsi="Simplified Arabic"/>
          <w:szCs w:val="24"/>
          <w:rtl/>
          <w:lang w:bidi="ar-SY"/>
        </w:rPr>
        <w:t>، أي أن</w:t>
      </w:r>
      <w:r w:rsidR="002C1D67" w:rsidRPr="00BB56F4">
        <w:rPr>
          <w:rFonts w:ascii="Simplified Arabic" w:hAnsi="Simplified Arabic"/>
          <w:szCs w:val="24"/>
          <w:rtl/>
          <w:lang w:bidi="ar-SY"/>
        </w:rPr>
        <w:t>ّ</w:t>
      </w:r>
      <w:r w:rsidR="00463FFD" w:rsidRPr="00BB56F4">
        <w:rPr>
          <w:rFonts w:ascii="Simplified Arabic" w:hAnsi="Simplified Arabic"/>
          <w:szCs w:val="24"/>
          <w:rtl/>
          <w:lang w:bidi="ar-SY"/>
        </w:rPr>
        <w:t xml:space="preserve"> الزواج لم يتم</w:t>
      </w:r>
      <w:r w:rsidR="00E07FF5" w:rsidRPr="00BB56F4">
        <w:rPr>
          <w:rFonts w:ascii="Simplified Arabic" w:hAnsi="Simplified Arabic"/>
          <w:szCs w:val="24"/>
          <w:rtl/>
          <w:lang w:bidi="ar-SY"/>
        </w:rPr>
        <w:t>َّ</w:t>
      </w:r>
      <w:r w:rsidR="00463FFD" w:rsidRPr="00BB56F4">
        <w:rPr>
          <w:rFonts w:ascii="Simplified Arabic" w:hAnsi="Simplified Arabic"/>
          <w:szCs w:val="24"/>
          <w:rtl/>
          <w:lang w:bidi="ar-SY"/>
        </w:rPr>
        <w:t xml:space="preserve"> منذ الأصل. في هذه الحال يحق</w:t>
      </w:r>
      <w:r w:rsidR="00E07FF5" w:rsidRPr="00BB56F4">
        <w:rPr>
          <w:rFonts w:ascii="Simplified Arabic" w:hAnsi="Simplified Arabic"/>
          <w:szCs w:val="24"/>
          <w:rtl/>
          <w:lang w:bidi="ar-SY"/>
        </w:rPr>
        <w:t>ّ</w:t>
      </w:r>
      <w:r w:rsidR="00463FFD" w:rsidRPr="00BB56F4">
        <w:rPr>
          <w:rFonts w:ascii="Simplified Arabic" w:hAnsi="Simplified Arabic"/>
          <w:szCs w:val="24"/>
          <w:rtl/>
          <w:lang w:bidi="ar-SY"/>
        </w:rPr>
        <w:t xml:space="preserve"> للمتعاقد</w:t>
      </w:r>
      <w:r w:rsidR="00E07FF5" w:rsidRPr="00BB56F4">
        <w:rPr>
          <w:rFonts w:ascii="Simplified Arabic" w:hAnsi="Simplified Arabic"/>
          <w:szCs w:val="24"/>
          <w:rtl/>
          <w:lang w:bidi="ar-SY"/>
        </w:rPr>
        <w:t>َ</w:t>
      </w:r>
      <w:r w:rsidR="00463FFD" w:rsidRPr="00BB56F4">
        <w:rPr>
          <w:rFonts w:ascii="Simplified Arabic" w:hAnsi="Simplified Arabic"/>
          <w:szCs w:val="24"/>
          <w:rtl/>
          <w:lang w:bidi="ar-SY"/>
        </w:rPr>
        <w:t>ين أن يعقدا زواجاً آخر، على أن يتقي</w:t>
      </w:r>
      <w:r w:rsidR="00E07FF5" w:rsidRPr="00BB56F4">
        <w:rPr>
          <w:rFonts w:ascii="Simplified Arabic" w:hAnsi="Simplified Arabic"/>
          <w:szCs w:val="24"/>
          <w:rtl/>
          <w:lang w:bidi="ar-SY"/>
        </w:rPr>
        <w:t>ّ</w:t>
      </w:r>
      <w:r w:rsidR="00463FFD" w:rsidRPr="00BB56F4">
        <w:rPr>
          <w:rFonts w:ascii="Simplified Arabic" w:hAnsi="Simplified Arabic"/>
          <w:szCs w:val="24"/>
          <w:rtl/>
          <w:lang w:bidi="ar-SY"/>
        </w:rPr>
        <w:t>دا بالواجبات الطبيعي</w:t>
      </w:r>
      <w:r w:rsidR="00E07FF5" w:rsidRPr="00BB56F4">
        <w:rPr>
          <w:rFonts w:ascii="Simplified Arabic" w:hAnsi="Simplified Arabic"/>
          <w:szCs w:val="24"/>
          <w:rtl/>
          <w:lang w:bidi="ar-SY"/>
        </w:rPr>
        <w:t>ّ</w:t>
      </w:r>
      <w:r w:rsidR="00463FFD" w:rsidRPr="00BB56F4">
        <w:rPr>
          <w:rFonts w:ascii="Simplified Arabic" w:hAnsi="Simplified Arabic"/>
          <w:szCs w:val="24"/>
          <w:rtl/>
          <w:lang w:bidi="ar-SY"/>
        </w:rPr>
        <w:t>ة الناجمة عن قران سابق</w:t>
      </w:r>
      <w:r w:rsidR="00463FFD" w:rsidRPr="00BB56F4">
        <w:rPr>
          <w:rStyle w:val="FootnoteReference"/>
          <w:rFonts w:ascii="Simplified Arabic" w:hAnsi="Simplified Arabic"/>
          <w:szCs w:val="24"/>
          <w:rtl/>
          <w:lang w:bidi="ar-SY"/>
        </w:rPr>
        <w:footnoteReference w:id="56"/>
      </w:r>
      <w:r w:rsidR="00602A8D" w:rsidRPr="00BB56F4">
        <w:rPr>
          <w:rFonts w:ascii="Simplified Arabic" w:hAnsi="Simplified Arabic"/>
          <w:szCs w:val="24"/>
          <w:rtl/>
          <w:lang w:bidi="ar-SY"/>
        </w:rPr>
        <w:t>.</w:t>
      </w:r>
    </w:p>
    <w:p w:rsidR="00602A8D" w:rsidRPr="00BB56F4" w:rsidRDefault="00602A8D" w:rsidP="00AE1285">
      <w:pPr>
        <w:rPr>
          <w:rFonts w:ascii="Simplified Arabic" w:hAnsi="Simplified Arabic"/>
          <w:szCs w:val="24"/>
          <w:rtl/>
          <w:lang w:bidi="ar-SY"/>
        </w:rPr>
      </w:pPr>
      <w:r w:rsidRPr="00BB56F4">
        <w:rPr>
          <w:rFonts w:ascii="Simplified Arabic" w:hAnsi="Simplified Arabic"/>
          <w:b/>
          <w:bCs/>
          <w:szCs w:val="24"/>
          <w:rtl/>
          <w:lang w:bidi="ar-SY"/>
        </w:rPr>
        <w:t>1630-</w:t>
      </w:r>
      <w:r w:rsidRPr="00BB56F4">
        <w:rPr>
          <w:rFonts w:ascii="Simplified Arabic" w:hAnsi="Simplified Arabic"/>
          <w:szCs w:val="24"/>
          <w:rtl/>
          <w:lang w:bidi="ar-SY"/>
        </w:rPr>
        <w:t xml:space="preserve"> الكاهن (أو الشماس) الذي يحضر حفلة الزواج، يتقب</w:t>
      </w:r>
      <w:r w:rsidR="00C452C0" w:rsidRPr="00BB56F4">
        <w:rPr>
          <w:rFonts w:ascii="Simplified Arabic" w:hAnsi="Simplified Arabic"/>
          <w:szCs w:val="24"/>
          <w:rtl/>
          <w:lang w:bidi="ar-SY"/>
        </w:rPr>
        <w:t>ّ</w:t>
      </w:r>
      <w:r w:rsidRPr="00BB56F4">
        <w:rPr>
          <w:rFonts w:ascii="Simplified Arabic" w:hAnsi="Simplified Arabic"/>
          <w:szCs w:val="24"/>
          <w:rtl/>
          <w:lang w:bidi="ar-SY"/>
        </w:rPr>
        <w:t>ل رضى الزوجين باسم الكنيسة، ويمنحهما بركة الكنيسة. إن</w:t>
      </w:r>
      <w:r w:rsidR="00C452C0" w:rsidRPr="00BB56F4">
        <w:rPr>
          <w:rFonts w:ascii="Simplified Arabic" w:hAnsi="Simplified Arabic"/>
          <w:szCs w:val="24"/>
          <w:rtl/>
          <w:lang w:bidi="ar-SY"/>
        </w:rPr>
        <w:t>ّ</w:t>
      </w:r>
      <w:r w:rsidRPr="00BB56F4">
        <w:rPr>
          <w:rFonts w:ascii="Simplified Arabic" w:hAnsi="Simplified Arabic"/>
          <w:szCs w:val="24"/>
          <w:rtl/>
          <w:lang w:bidi="ar-SY"/>
        </w:rPr>
        <w:t xml:space="preserve"> حضور الخادم الكنسي (والشاهدين) يعب</w:t>
      </w:r>
      <w:r w:rsidR="00C452C0" w:rsidRPr="00BB56F4">
        <w:rPr>
          <w:rFonts w:ascii="Simplified Arabic" w:hAnsi="Simplified Arabic"/>
          <w:szCs w:val="24"/>
          <w:rtl/>
          <w:lang w:bidi="ar-SY"/>
        </w:rPr>
        <w:t>ّ</w:t>
      </w:r>
      <w:r w:rsidRPr="00BB56F4">
        <w:rPr>
          <w:rFonts w:ascii="Simplified Arabic" w:hAnsi="Simplified Arabic"/>
          <w:szCs w:val="24"/>
          <w:rtl/>
          <w:lang w:bidi="ar-SY"/>
        </w:rPr>
        <w:t>ر بطريقة مرئي</w:t>
      </w:r>
      <w:r w:rsidR="00C452C0" w:rsidRPr="00BB56F4">
        <w:rPr>
          <w:rFonts w:ascii="Simplified Arabic" w:hAnsi="Simplified Arabic"/>
          <w:szCs w:val="24"/>
          <w:rtl/>
          <w:lang w:bidi="ar-SY"/>
        </w:rPr>
        <w:t>ّ</w:t>
      </w:r>
      <w:r w:rsidRPr="00BB56F4">
        <w:rPr>
          <w:rFonts w:ascii="Simplified Arabic" w:hAnsi="Simplified Arabic"/>
          <w:szCs w:val="24"/>
          <w:rtl/>
          <w:lang w:bidi="ar-SY"/>
        </w:rPr>
        <w:t>ة عن أن</w:t>
      </w:r>
      <w:r w:rsidR="00C452C0" w:rsidRPr="00BB56F4">
        <w:rPr>
          <w:rFonts w:ascii="Simplified Arabic" w:hAnsi="Simplified Arabic"/>
          <w:szCs w:val="24"/>
          <w:rtl/>
          <w:lang w:bidi="ar-SY"/>
        </w:rPr>
        <w:t>ّ</w:t>
      </w:r>
      <w:r w:rsidRPr="00BB56F4">
        <w:rPr>
          <w:rFonts w:ascii="Simplified Arabic" w:hAnsi="Simplified Arabic"/>
          <w:szCs w:val="24"/>
          <w:rtl/>
          <w:lang w:bidi="ar-SY"/>
        </w:rPr>
        <w:t xml:space="preserve"> الزواج هو حقيقة كنسي</w:t>
      </w:r>
      <w:r w:rsidR="00C452C0" w:rsidRPr="00BB56F4">
        <w:rPr>
          <w:rFonts w:ascii="Simplified Arabic" w:hAnsi="Simplified Arabic"/>
          <w:szCs w:val="24"/>
          <w:rtl/>
          <w:lang w:bidi="ar-SY"/>
        </w:rPr>
        <w:t>ّ</w:t>
      </w:r>
      <w:r w:rsidRPr="00BB56F4">
        <w:rPr>
          <w:rFonts w:ascii="Simplified Arabic" w:hAnsi="Simplified Arabic"/>
          <w:szCs w:val="24"/>
          <w:rtl/>
          <w:lang w:bidi="ar-SY"/>
        </w:rPr>
        <w:t>ة.</w:t>
      </w:r>
    </w:p>
    <w:p w:rsidR="00A71D94" w:rsidRPr="00BB56F4" w:rsidRDefault="00A71D94" w:rsidP="00AE1285">
      <w:pPr>
        <w:rPr>
          <w:rFonts w:ascii="Simplified Arabic" w:hAnsi="Simplified Arabic"/>
          <w:szCs w:val="24"/>
          <w:rtl/>
          <w:lang w:bidi="ar-SY"/>
        </w:rPr>
      </w:pPr>
    </w:p>
    <w:p w:rsidR="00602A8D" w:rsidRPr="00BB56F4" w:rsidRDefault="00602A8D" w:rsidP="00AE1285">
      <w:pPr>
        <w:rPr>
          <w:rFonts w:ascii="Simplified Arabic" w:hAnsi="Simplified Arabic"/>
          <w:szCs w:val="24"/>
          <w:rtl/>
          <w:lang w:bidi="ar-SY"/>
        </w:rPr>
      </w:pPr>
      <w:r w:rsidRPr="00BB56F4">
        <w:rPr>
          <w:rFonts w:ascii="Simplified Arabic" w:hAnsi="Simplified Arabic"/>
          <w:b/>
          <w:bCs/>
          <w:szCs w:val="24"/>
          <w:rtl/>
          <w:lang w:bidi="ar-SY"/>
        </w:rPr>
        <w:t>1631-</w:t>
      </w:r>
      <w:r w:rsidRPr="00BB56F4">
        <w:rPr>
          <w:rFonts w:ascii="Simplified Arabic" w:hAnsi="Simplified Arabic"/>
          <w:szCs w:val="24"/>
          <w:rtl/>
          <w:lang w:bidi="ar-SY"/>
        </w:rPr>
        <w:t xml:space="preserve"> </w:t>
      </w:r>
      <w:r w:rsidR="00BC32D6" w:rsidRPr="00BB56F4">
        <w:rPr>
          <w:rFonts w:ascii="Simplified Arabic" w:hAnsi="Simplified Arabic"/>
          <w:szCs w:val="24"/>
          <w:rtl/>
          <w:lang w:bidi="ar-SY"/>
        </w:rPr>
        <w:t xml:space="preserve">لهذا السبب تطلب الكنيسة عادة للمؤمنين من أبنائها </w:t>
      </w:r>
      <w:r w:rsidR="00BC32D6" w:rsidRPr="00BB56F4">
        <w:rPr>
          <w:rFonts w:ascii="Simplified Arabic" w:hAnsi="Simplified Arabic"/>
          <w:b/>
          <w:bCs/>
          <w:szCs w:val="24"/>
          <w:rtl/>
          <w:lang w:bidi="ar-SY"/>
        </w:rPr>
        <w:t>الصيغة الكنسي</w:t>
      </w:r>
      <w:r w:rsidR="00C452C0" w:rsidRPr="00BB56F4">
        <w:rPr>
          <w:rFonts w:ascii="Simplified Arabic" w:hAnsi="Simplified Arabic"/>
          <w:b/>
          <w:bCs/>
          <w:szCs w:val="24"/>
          <w:rtl/>
          <w:lang w:bidi="ar-SY"/>
        </w:rPr>
        <w:t>ّ</w:t>
      </w:r>
      <w:r w:rsidR="00BC32D6" w:rsidRPr="00BB56F4">
        <w:rPr>
          <w:rFonts w:ascii="Simplified Arabic" w:hAnsi="Simplified Arabic"/>
          <w:b/>
          <w:bCs/>
          <w:szCs w:val="24"/>
          <w:rtl/>
          <w:lang w:bidi="ar-SY"/>
        </w:rPr>
        <w:t>ة</w:t>
      </w:r>
      <w:r w:rsidR="00BC32D6" w:rsidRPr="00BB56F4">
        <w:rPr>
          <w:rFonts w:ascii="Simplified Arabic" w:hAnsi="Simplified Arabic"/>
          <w:szCs w:val="24"/>
          <w:rtl/>
          <w:lang w:bidi="ar-SY"/>
        </w:rPr>
        <w:t xml:space="preserve"> لإجراء الزواج</w:t>
      </w:r>
      <w:r w:rsidR="00BC32D6" w:rsidRPr="00BB56F4">
        <w:rPr>
          <w:rStyle w:val="FootnoteReference"/>
          <w:rFonts w:ascii="Simplified Arabic" w:hAnsi="Simplified Arabic"/>
          <w:szCs w:val="24"/>
          <w:rtl/>
          <w:lang w:bidi="ar-SY"/>
        </w:rPr>
        <w:footnoteReference w:id="57"/>
      </w:r>
      <w:r w:rsidR="00F85441" w:rsidRPr="00BB56F4">
        <w:rPr>
          <w:rFonts w:ascii="Simplified Arabic" w:hAnsi="Simplified Arabic"/>
          <w:szCs w:val="24"/>
          <w:rtl/>
          <w:lang w:bidi="ar-SY"/>
        </w:rPr>
        <w:t>. ثم</w:t>
      </w:r>
      <w:r w:rsidR="00C452C0" w:rsidRPr="00BB56F4">
        <w:rPr>
          <w:rFonts w:ascii="Simplified Arabic" w:hAnsi="Simplified Arabic"/>
          <w:szCs w:val="24"/>
          <w:rtl/>
          <w:lang w:bidi="ar-SY"/>
        </w:rPr>
        <w:t>َّ</w:t>
      </w:r>
      <w:r w:rsidR="00F85441" w:rsidRPr="00BB56F4">
        <w:rPr>
          <w:rFonts w:ascii="Simplified Arabic" w:hAnsi="Simplified Arabic"/>
          <w:szCs w:val="24"/>
          <w:rtl/>
          <w:lang w:bidi="ar-SY"/>
        </w:rPr>
        <w:t>ة أسباب</w:t>
      </w:r>
      <w:r w:rsidR="00C452C0" w:rsidRPr="00BB56F4">
        <w:rPr>
          <w:rFonts w:ascii="Simplified Arabic" w:hAnsi="Simplified Arabic"/>
          <w:szCs w:val="24"/>
          <w:rtl/>
          <w:lang w:bidi="ar-SY"/>
        </w:rPr>
        <w:t>ٌ</w:t>
      </w:r>
      <w:r w:rsidR="00F85441" w:rsidRPr="00BB56F4">
        <w:rPr>
          <w:rFonts w:ascii="Simplified Arabic" w:hAnsi="Simplified Arabic"/>
          <w:szCs w:val="24"/>
          <w:rtl/>
          <w:lang w:bidi="ar-SY"/>
        </w:rPr>
        <w:t xml:space="preserve"> كثيرة تساعد في تعليل هذا القرار: </w:t>
      </w:r>
    </w:p>
    <w:p w:rsidR="00F85441" w:rsidRPr="00BB56F4" w:rsidRDefault="00F85441" w:rsidP="00AE1285">
      <w:pPr>
        <w:rPr>
          <w:rFonts w:ascii="Simplified Arabic" w:hAnsi="Simplified Arabic"/>
          <w:szCs w:val="24"/>
          <w:rtl/>
          <w:lang w:bidi="ar-SY"/>
        </w:rPr>
      </w:pPr>
      <w:r w:rsidRPr="00BB56F4">
        <w:rPr>
          <w:rFonts w:ascii="Simplified Arabic" w:hAnsi="Simplified Arabic"/>
          <w:szCs w:val="24"/>
          <w:rtl/>
          <w:lang w:bidi="ar-SY"/>
        </w:rPr>
        <w:lastRenderedPageBreak/>
        <w:t>- الزواج الأسراري</w:t>
      </w:r>
      <w:r w:rsidR="00C452C0" w:rsidRPr="00BB56F4">
        <w:rPr>
          <w:rFonts w:ascii="Simplified Arabic" w:hAnsi="Simplified Arabic"/>
          <w:szCs w:val="24"/>
          <w:rtl/>
          <w:lang w:bidi="ar-SY"/>
        </w:rPr>
        <w:t>ّ</w:t>
      </w:r>
      <w:r w:rsidRPr="00BB56F4">
        <w:rPr>
          <w:rFonts w:ascii="Simplified Arabic" w:hAnsi="Simplified Arabic"/>
          <w:szCs w:val="24"/>
          <w:rtl/>
          <w:lang w:bidi="ar-SY"/>
        </w:rPr>
        <w:t xml:space="preserve"> عمل </w:t>
      </w:r>
      <w:r w:rsidRPr="00BB56F4">
        <w:rPr>
          <w:rFonts w:ascii="Simplified Arabic" w:hAnsi="Simplified Arabic"/>
          <w:b/>
          <w:bCs/>
          <w:szCs w:val="24"/>
          <w:rtl/>
          <w:lang w:bidi="ar-SY"/>
        </w:rPr>
        <w:t>ليترجي</w:t>
      </w:r>
      <w:r w:rsidR="00C452C0" w:rsidRPr="00BB56F4">
        <w:rPr>
          <w:rFonts w:ascii="Simplified Arabic" w:hAnsi="Simplified Arabic"/>
          <w:b/>
          <w:bCs/>
          <w:szCs w:val="24"/>
          <w:rtl/>
          <w:lang w:bidi="ar-SY"/>
        </w:rPr>
        <w:t>ّ</w:t>
      </w:r>
      <w:r w:rsidRPr="00BB56F4">
        <w:rPr>
          <w:rFonts w:ascii="Simplified Arabic" w:hAnsi="Simplified Arabic"/>
          <w:szCs w:val="24"/>
          <w:rtl/>
          <w:lang w:bidi="ar-SY"/>
        </w:rPr>
        <w:t>. فيجدر، من ثمَّ، أن ي</w:t>
      </w:r>
      <w:r w:rsidR="00C452C0" w:rsidRPr="00BB56F4">
        <w:rPr>
          <w:rFonts w:ascii="Simplified Arabic" w:hAnsi="Simplified Arabic"/>
          <w:szCs w:val="24"/>
          <w:rtl/>
          <w:lang w:bidi="ar-SY"/>
        </w:rPr>
        <w:t>ُ</w:t>
      </w:r>
      <w:r w:rsidRPr="00BB56F4">
        <w:rPr>
          <w:rFonts w:ascii="Simplified Arabic" w:hAnsi="Simplified Arabic"/>
          <w:szCs w:val="24"/>
          <w:rtl/>
          <w:lang w:bidi="ar-SY"/>
        </w:rPr>
        <w:t>حت</w:t>
      </w:r>
      <w:r w:rsidR="00C452C0" w:rsidRPr="00BB56F4">
        <w:rPr>
          <w:rFonts w:ascii="Simplified Arabic" w:hAnsi="Simplified Arabic"/>
          <w:szCs w:val="24"/>
          <w:rtl/>
          <w:lang w:bidi="ar-SY"/>
        </w:rPr>
        <w:t>َ</w:t>
      </w:r>
      <w:r w:rsidRPr="00BB56F4">
        <w:rPr>
          <w:rFonts w:ascii="Simplified Arabic" w:hAnsi="Simplified Arabic"/>
          <w:szCs w:val="24"/>
          <w:rtl/>
          <w:lang w:bidi="ar-SY"/>
        </w:rPr>
        <w:t>ف</w:t>
      </w:r>
      <w:r w:rsidR="00C452C0" w:rsidRPr="00BB56F4">
        <w:rPr>
          <w:rFonts w:ascii="Simplified Arabic" w:hAnsi="Simplified Arabic"/>
          <w:szCs w:val="24"/>
          <w:rtl/>
          <w:lang w:bidi="ar-SY"/>
        </w:rPr>
        <w:t>َ</w:t>
      </w:r>
      <w:r w:rsidRPr="00BB56F4">
        <w:rPr>
          <w:rFonts w:ascii="Simplified Arabic" w:hAnsi="Simplified Arabic"/>
          <w:szCs w:val="24"/>
          <w:rtl/>
          <w:lang w:bidi="ar-SY"/>
        </w:rPr>
        <w:t>ل</w:t>
      </w:r>
      <w:r w:rsidR="00C452C0" w:rsidRPr="00BB56F4">
        <w:rPr>
          <w:rFonts w:ascii="Simplified Arabic" w:hAnsi="Simplified Arabic"/>
          <w:szCs w:val="24"/>
          <w:rtl/>
          <w:lang w:bidi="ar-SY"/>
        </w:rPr>
        <w:t>َ</w:t>
      </w:r>
      <w:r w:rsidRPr="00BB56F4">
        <w:rPr>
          <w:rFonts w:ascii="Simplified Arabic" w:hAnsi="Simplified Arabic"/>
          <w:szCs w:val="24"/>
          <w:rtl/>
          <w:lang w:bidi="ar-SY"/>
        </w:rPr>
        <w:t xml:space="preserve"> به في الكنيسة في إطار ليترجي</w:t>
      </w:r>
      <w:r w:rsidR="00C452C0" w:rsidRPr="00BB56F4">
        <w:rPr>
          <w:rFonts w:ascii="Simplified Arabic" w:hAnsi="Simplified Arabic"/>
          <w:szCs w:val="24"/>
          <w:rtl/>
          <w:lang w:bidi="ar-SY"/>
        </w:rPr>
        <w:t>ّ</w:t>
      </w:r>
      <w:r w:rsidRPr="00BB56F4">
        <w:rPr>
          <w:rFonts w:ascii="Simplified Arabic" w:hAnsi="Simplified Arabic"/>
          <w:szCs w:val="24"/>
          <w:rtl/>
          <w:lang w:bidi="ar-SY"/>
        </w:rPr>
        <w:t xml:space="preserve"> علني</w:t>
      </w:r>
      <w:r w:rsidR="00C452C0" w:rsidRPr="00BB56F4">
        <w:rPr>
          <w:rFonts w:ascii="Simplified Arabic" w:hAnsi="Simplified Arabic"/>
          <w:szCs w:val="24"/>
          <w:rtl/>
          <w:lang w:bidi="ar-SY"/>
        </w:rPr>
        <w:t>ّ</w:t>
      </w:r>
      <w:r w:rsidRPr="00BB56F4">
        <w:rPr>
          <w:rFonts w:ascii="Simplified Arabic" w:hAnsi="Simplified Arabic"/>
          <w:szCs w:val="24"/>
          <w:rtl/>
          <w:lang w:bidi="ar-SY"/>
        </w:rPr>
        <w:t>؛</w:t>
      </w:r>
    </w:p>
    <w:p w:rsidR="00D42A47" w:rsidRPr="00BB56F4" w:rsidRDefault="00F85441" w:rsidP="00AE1285">
      <w:pPr>
        <w:rPr>
          <w:rFonts w:ascii="Simplified Arabic" w:hAnsi="Simplified Arabic"/>
          <w:szCs w:val="24"/>
          <w:rtl/>
          <w:lang w:bidi="ar-SY"/>
        </w:rPr>
      </w:pPr>
      <w:r w:rsidRPr="00BB56F4">
        <w:rPr>
          <w:rFonts w:ascii="Simplified Arabic" w:hAnsi="Simplified Arabic"/>
          <w:szCs w:val="24"/>
          <w:rtl/>
          <w:lang w:bidi="ar-SY"/>
        </w:rPr>
        <w:t xml:space="preserve">- يندرج الزواج في </w:t>
      </w:r>
      <w:r w:rsidRPr="00BB56F4">
        <w:rPr>
          <w:rFonts w:ascii="Simplified Arabic" w:hAnsi="Simplified Arabic"/>
          <w:b/>
          <w:bCs/>
          <w:szCs w:val="24"/>
          <w:rtl/>
          <w:lang w:bidi="ar-SY"/>
        </w:rPr>
        <w:t>نظام</w:t>
      </w:r>
      <w:r w:rsidRPr="00BB56F4">
        <w:rPr>
          <w:rFonts w:ascii="Simplified Arabic" w:hAnsi="Simplified Arabic"/>
          <w:szCs w:val="24"/>
          <w:rtl/>
          <w:lang w:bidi="ar-SY"/>
        </w:rPr>
        <w:t xml:space="preserve"> كنسي</w:t>
      </w:r>
      <w:r w:rsidR="00C452C0" w:rsidRPr="00BB56F4">
        <w:rPr>
          <w:rFonts w:ascii="Simplified Arabic" w:hAnsi="Simplified Arabic"/>
          <w:szCs w:val="24"/>
          <w:rtl/>
          <w:lang w:bidi="ar-SY"/>
        </w:rPr>
        <w:t>ّ</w:t>
      </w:r>
      <w:r w:rsidRPr="00BB56F4">
        <w:rPr>
          <w:rFonts w:ascii="Simplified Arabic" w:hAnsi="Simplified Arabic"/>
          <w:szCs w:val="24"/>
          <w:rtl/>
          <w:lang w:bidi="ar-SY"/>
        </w:rPr>
        <w:t>، وي</w:t>
      </w:r>
      <w:r w:rsidR="00C452C0" w:rsidRPr="00BB56F4">
        <w:rPr>
          <w:rFonts w:ascii="Simplified Arabic" w:hAnsi="Simplified Arabic"/>
          <w:szCs w:val="24"/>
          <w:rtl/>
          <w:lang w:bidi="ar-SY"/>
        </w:rPr>
        <w:t>ُ</w:t>
      </w:r>
      <w:r w:rsidRPr="00BB56F4">
        <w:rPr>
          <w:rFonts w:ascii="Simplified Arabic" w:hAnsi="Simplified Arabic"/>
          <w:szCs w:val="24"/>
          <w:rtl/>
          <w:lang w:bidi="ar-SY"/>
        </w:rPr>
        <w:t>نشئ في الكنيسة حقوقاً وواجبات بين الأزواج وتجاه الأولاد؛</w:t>
      </w:r>
    </w:p>
    <w:p w:rsidR="00D42A47" w:rsidRPr="00BB56F4" w:rsidRDefault="00D42A47" w:rsidP="00AE1285">
      <w:pPr>
        <w:rPr>
          <w:rFonts w:ascii="Simplified Arabic" w:hAnsi="Simplified Arabic"/>
          <w:szCs w:val="24"/>
          <w:rtl/>
          <w:lang w:bidi="ar-SY"/>
        </w:rPr>
      </w:pPr>
      <w:r w:rsidRPr="00BB56F4">
        <w:rPr>
          <w:rFonts w:ascii="Simplified Arabic" w:hAnsi="Simplified Arabic"/>
          <w:szCs w:val="24"/>
          <w:rtl/>
          <w:lang w:bidi="ar-SY"/>
        </w:rPr>
        <w:t>- لم</w:t>
      </w:r>
      <w:r w:rsidR="00C452C0" w:rsidRPr="00BB56F4">
        <w:rPr>
          <w:rFonts w:ascii="Simplified Arabic" w:hAnsi="Simplified Arabic"/>
          <w:szCs w:val="24"/>
          <w:rtl/>
          <w:lang w:bidi="ar-SY"/>
        </w:rPr>
        <w:t>ّ</w:t>
      </w:r>
      <w:r w:rsidRPr="00BB56F4">
        <w:rPr>
          <w:rFonts w:ascii="Simplified Arabic" w:hAnsi="Simplified Arabic"/>
          <w:szCs w:val="24"/>
          <w:rtl/>
          <w:lang w:bidi="ar-SY"/>
        </w:rPr>
        <w:t>ا كان الزواج حالة حياة ضمن الكنيسة، كان لا بد</w:t>
      </w:r>
      <w:r w:rsidR="00C452C0" w:rsidRPr="00BB56F4">
        <w:rPr>
          <w:rFonts w:ascii="Simplified Arabic" w:hAnsi="Simplified Arabic"/>
          <w:szCs w:val="24"/>
          <w:rtl/>
          <w:lang w:bidi="ar-SY"/>
        </w:rPr>
        <w:t>ّ</w:t>
      </w:r>
      <w:r w:rsidRPr="00BB56F4">
        <w:rPr>
          <w:rFonts w:ascii="Simplified Arabic" w:hAnsi="Simplified Arabic"/>
          <w:szCs w:val="24"/>
          <w:rtl/>
          <w:lang w:bidi="ar-SY"/>
        </w:rPr>
        <w:t xml:space="preserve"> من أن يحظى باليقين (من هنا لزوم الشاهدين)؛</w:t>
      </w:r>
    </w:p>
    <w:p w:rsidR="00D42A47" w:rsidRPr="00BB56F4" w:rsidRDefault="00D42A47" w:rsidP="00AE1285">
      <w:pPr>
        <w:rPr>
          <w:rFonts w:ascii="Simplified Arabic" w:hAnsi="Simplified Arabic"/>
          <w:szCs w:val="24"/>
          <w:rtl/>
          <w:lang w:bidi="ar-SY"/>
        </w:rPr>
      </w:pPr>
      <w:r w:rsidRPr="00BB56F4">
        <w:rPr>
          <w:rFonts w:ascii="Simplified Arabic" w:hAnsi="Simplified Arabic"/>
          <w:szCs w:val="24"/>
          <w:rtl/>
          <w:lang w:bidi="ar-SY"/>
        </w:rPr>
        <w:t>- إن</w:t>
      </w:r>
      <w:r w:rsidR="00C452C0" w:rsidRPr="00BB56F4">
        <w:rPr>
          <w:rFonts w:ascii="Simplified Arabic" w:hAnsi="Simplified Arabic"/>
          <w:szCs w:val="24"/>
          <w:rtl/>
          <w:lang w:bidi="ar-SY"/>
        </w:rPr>
        <w:t>ّ</w:t>
      </w:r>
      <w:r w:rsidRPr="00BB56F4">
        <w:rPr>
          <w:rFonts w:ascii="Simplified Arabic" w:hAnsi="Simplified Arabic"/>
          <w:szCs w:val="24"/>
          <w:rtl/>
          <w:lang w:bidi="ar-SY"/>
        </w:rPr>
        <w:t xml:space="preserve"> الطابع العلني</w:t>
      </w:r>
      <w:r w:rsidR="00C452C0" w:rsidRPr="00BB56F4">
        <w:rPr>
          <w:rFonts w:ascii="Simplified Arabic" w:hAnsi="Simplified Arabic"/>
          <w:szCs w:val="24"/>
          <w:rtl/>
          <w:lang w:bidi="ar-SY"/>
        </w:rPr>
        <w:t>ّ</w:t>
      </w:r>
      <w:r w:rsidRPr="00BB56F4">
        <w:rPr>
          <w:rFonts w:ascii="Simplified Arabic" w:hAnsi="Simplified Arabic"/>
          <w:szCs w:val="24"/>
          <w:rtl/>
          <w:lang w:bidi="ar-SY"/>
        </w:rPr>
        <w:t xml:space="preserve"> في رضى الزوجين يحمي ميثاقهما ويساعدهما في الوفاء به.</w:t>
      </w:r>
    </w:p>
    <w:p w:rsidR="00A71D94" w:rsidRPr="00BB56F4" w:rsidRDefault="00A71D94" w:rsidP="00AE1285">
      <w:pPr>
        <w:rPr>
          <w:rFonts w:ascii="Simplified Arabic" w:hAnsi="Simplified Arabic"/>
          <w:szCs w:val="24"/>
          <w:rtl/>
          <w:lang w:bidi="ar-SY"/>
        </w:rPr>
      </w:pPr>
    </w:p>
    <w:p w:rsidR="00CF4A39" w:rsidRPr="00BB56F4" w:rsidRDefault="00D42A47" w:rsidP="00AE1285">
      <w:pPr>
        <w:rPr>
          <w:rFonts w:ascii="Simplified Arabic" w:hAnsi="Simplified Arabic"/>
          <w:szCs w:val="24"/>
          <w:rtl/>
          <w:lang w:bidi="ar-SY"/>
        </w:rPr>
      </w:pPr>
      <w:r w:rsidRPr="00BB56F4">
        <w:rPr>
          <w:rFonts w:ascii="Simplified Arabic" w:hAnsi="Simplified Arabic"/>
          <w:b/>
          <w:bCs/>
          <w:szCs w:val="24"/>
          <w:rtl/>
          <w:lang w:bidi="ar-SY"/>
        </w:rPr>
        <w:t>1632-</w:t>
      </w:r>
      <w:r w:rsidRPr="00BB56F4">
        <w:rPr>
          <w:rFonts w:ascii="Simplified Arabic" w:hAnsi="Simplified Arabic"/>
          <w:szCs w:val="24"/>
          <w:rtl/>
          <w:lang w:bidi="ar-SY"/>
        </w:rPr>
        <w:t xml:space="preserve"> لكي يكون وعد الزوجين عملاً حر</w:t>
      </w:r>
      <w:r w:rsidR="00C452C0" w:rsidRPr="00BB56F4">
        <w:rPr>
          <w:rFonts w:ascii="Simplified Arabic" w:hAnsi="Simplified Arabic"/>
          <w:szCs w:val="24"/>
          <w:rtl/>
          <w:lang w:bidi="ar-SY"/>
        </w:rPr>
        <w:t>ّ</w:t>
      </w:r>
      <w:r w:rsidRPr="00BB56F4">
        <w:rPr>
          <w:rFonts w:ascii="Simplified Arabic" w:hAnsi="Simplified Arabic"/>
          <w:szCs w:val="24"/>
          <w:rtl/>
          <w:lang w:bidi="ar-SY"/>
        </w:rPr>
        <w:t>اً ومسؤولاً، ولكي يقوم الميثاق الزوجي</w:t>
      </w:r>
      <w:r w:rsidR="00C452C0" w:rsidRPr="00BB56F4">
        <w:rPr>
          <w:rFonts w:ascii="Simplified Arabic" w:hAnsi="Simplified Arabic"/>
          <w:szCs w:val="24"/>
          <w:rtl/>
          <w:lang w:bidi="ar-SY"/>
        </w:rPr>
        <w:t>ّ</w:t>
      </w:r>
      <w:r w:rsidRPr="00BB56F4">
        <w:rPr>
          <w:rFonts w:ascii="Simplified Arabic" w:hAnsi="Simplified Arabic"/>
          <w:szCs w:val="24"/>
          <w:rtl/>
          <w:lang w:bidi="ar-SY"/>
        </w:rPr>
        <w:t xml:space="preserve"> على أسس بشري</w:t>
      </w:r>
      <w:r w:rsidR="00C452C0" w:rsidRPr="00BB56F4">
        <w:rPr>
          <w:rFonts w:ascii="Simplified Arabic" w:hAnsi="Simplified Arabic"/>
          <w:szCs w:val="24"/>
          <w:rtl/>
          <w:lang w:bidi="ar-SY"/>
        </w:rPr>
        <w:t>ّ</w:t>
      </w:r>
      <w:r w:rsidRPr="00BB56F4">
        <w:rPr>
          <w:rFonts w:ascii="Simplified Arabic" w:hAnsi="Simplified Arabic"/>
          <w:szCs w:val="24"/>
          <w:rtl/>
          <w:lang w:bidi="ar-SY"/>
        </w:rPr>
        <w:t>ة ومسيحي</w:t>
      </w:r>
      <w:r w:rsidR="00C452C0" w:rsidRPr="00BB56F4">
        <w:rPr>
          <w:rFonts w:ascii="Simplified Arabic" w:hAnsi="Simplified Arabic"/>
          <w:szCs w:val="24"/>
          <w:rtl/>
          <w:lang w:bidi="ar-SY"/>
        </w:rPr>
        <w:t>ّ</w:t>
      </w:r>
      <w:r w:rsidRPr="00BB56F4">
        <w:rPr>
          <w:rFonts w:ascii="Simplified Arabic" w:hAnsi="Simplified Arabic"/>
          <w:szCs w:val="24"/>
          <w:rtl/>
          <w:lang w:bidi="ar-SY"/>
        </w:rPr>
        <w:t>ة راسخة ودائمة، لا بد</w:t>
      </w:r>
      <w:r w:rsidR="00C452C0" w:rsidRPr="00BB56F4">
        <w:rPr>
          <w:rFonts w:ascii="Simplified Arabic" w:hAnsi="Simplified Arabic"/>
          <w:szCs w:val="24"/>
          <w:rtl/>
          <w:lang w:bidi="ar-SY"/>
        </w:rPr>
        <w:t>ّ</w:t>
      </w:r>
      <w:r w:rsidRPr="00BB56F4">
        <w:rPr>
          <w:rFonts w:ascii="Simplified Arabic" w:hAnsi="Simplified Arabic"/>
          <w:szCs w:val="24"/>
          <w:rtl/>
          <w:lang w:bidi="ar-SY"/>
        </w:rPr>
        <w:t xml:space="preserve"> من اعتبار </w:t>
      </w:r>
      <w:r w:rsidRPr="00BB56F4">
        <w:rPr>
          <w:rFonts w:ascii="Simplified Arabic" w:hAnsi="Simplified Arabic"/>
          <w:b/>
          <w:bCs/>
          <w:szCs w:val="24"/>
          <w:rtl/>
          <w:lang w:bidi="ar-SY"/>
        </w:rPr>
        <w:t>التأه</w:t>
      </w:r>
      <w:r w:rsidR="00C452C0" w:rsidRPr="00BB56F4">
        <w:rPr>
          <w:rFonts w:ascii="Simplified Arabic" w:hAnsi="Simplified Arabic"/>
          <w:b/>
          <w:bCs/>
          <w:szCs w:val="24"/>
          <w:rtl/>
          <w:lang w:bidi="ar-SY"/>
        </w:rPr>
        <w:t>ّ</w:t>
      </w:r>
      <w:r w:rsidRPr="00BB56F4">
        <w:rPr>
          <w:rFonts w:ascii="Simplified Arabic" w:hAnsi="Simplified Arabic"/>
          <w:b/>
          <w:bCs/>
          <w:szCs w:val="24"/>
          <w:rtl/>
          <w:lang w:bidi="ar-SY"/>
        </w:rPr>
        <w:t>ب</w:t>
      </w:r>
      <w:r w:rsidR="00CF4A39" w:rsidRPr="00BB56F4">
        <w:rPr>
          <w:rFonts w:ascii="Simplified Arabic" w:hAnsi="Simplified Arabic"/>
          <w:b/>
          <w:bCs/>
          <w:szCs w:val="24"/>
          <w:rtl/>
          <w:lang w:bidi="ar-SY"/>
        </w:rPr>
        <w:t xml:space="preserve"> للزواج</w:t>
      </w:r>
      <w:r w:rsidR="00CF4A39" w:rsidRPr="00BB56F4">
        <w:rPr>
          <w:rFonts w:ascii="Simplified Arabic" w:hAnsi="Simplified Arabic"/>
          <w:szCs w:val="24"/>
          <w:rtl/>
          <w:lang w:bidi="ar-SY"/>
        </w:rPr>
        <w:t xml:space="preserve"> واجباً في غاية الأهمي</w:t>
      </w:r>
      <w:r w:rsidR="00C452C0" w:rsidRPr="00BB56F4">
        <w:rPr>
          <w:rFonts w:ascii="Simplified Arabic" w:hAnsi="Simplified Arabic"/>
          <w:szCs w:val="24"/>
          <w:rtl/>
          <w:lang w:bidi="ar-SY"/>
        </w:rPr>
        <w:t>ّ</w:t>
      </w:r>
      <w:r w:rsidR="00CF4A39" w:rsidRPr="00BB56F4">
        <w:rPr>
          <w:rFonts w:ascii="Simplified Arabic" w:hAnsi="Simplified Arabic"/>
          <w:szCs w:val="24"/>
          <w:rtl/>
          <w:lang w:bidi="ar-SY"/>
        </w:rPr>
        <w:t>ة.</w:t>
      </w:r>
    </w:p>
    <w:p w:rsidR="00D75F2B" w:rsidRPr="00BB56F4" w:rsidRDefault="00D75F2B" w:rsidP="00AE1285">
      <w:pPr>
        <w:rPr>
          <w:rFonts w:ascii="Simplified Arabic" w:hAnsi="Simplified Arabic"/>
          <w:szCs w:val="24"/>
          <w:rtl/>
          <w:lang w:bidi="ar-SY"/>
        </w:rPr>
      </w:pPr>
    </w:p>
    <w:p w:rsidR="00BE44F2" w:rsidRPr="00BB56F4" w:rsidRDefault="00BE44F2" w:rsidP="00D75F2B">
      <w:pPr>
        <w:ind w:left="656"/>
        <w:rPr>
          <w:rFonts w:ascii="Simplified Arabic" w:hAnsi="Simplified Arabic"/>
          <w:szCs w:val="24"/>
          <w:rtl/>
          <w:lang w:bidi="ar-SY"/>
        </w:rPr>
      </w:pPr>
      <w:r w:rsidRPr="00BB56F4">
        <w:rPr>
          <w:rFonts w:ascii="Simplified Arabic" w:hAnsi="Simplified Arabic"/>
          <w:szCs w:val="24"/>
          <w:rtl/>
          <w:lang w:bidi="ar-SY"/>
        </w:rPr>
        <w:t>إن ما يقد</w:t>
      </w:r>
      <w:r w:rsidR="00C40D6B" w:rsidRPr="00BB56F4">
        <w:rPr>
          <w:rFonts w:ascii="Simplified Arabic" w:hAnsi="Simplified Arabic"/>
          <w:szCs w:val="24"/>
          <w:rtl/>
          <w:lang w:bidi="ar-SY"/>
        </w:rPr>
        <w:t>ّ</w:t>
      </w:r>
      <w:r w:rsidRPr="00BB56F4">
        <w:rPr>
          <w:rFonts w:ascii="Simplified Arabic" w:hAnsi="Simplified Arabic"/>
          <w:szCs w:val="24"/>
          <w:rtl/>
          <w:lang w:bidi="ar-SY"/>
        </w:rPr>
        <w:t>مه الأهل والع</w:t>
      </w:r>
      <w:r w:rsidR="00C40D6B" w:rsidRPr="00BB56F4">
        <w:rPr>
          <w:rFonts w:ascii="Simplified Arabic" w:hAnsi="Simplified Arabic"/>
          <w:szCs w:val="24"/>
          <w:rtl/>
          <w:lang w:bidi="ar-SY"/>
        </w:rPr>
        <w:t>ِ</w:t>
      </w:r>
      <w:r w:rsidRPr="00BB56F4">
        <w:rPr>
          <w:rFonts w:ascii="Simplified Arabic" w:hAnsi="Simplified Arabic"/>
          <w:szCs w:val="24"/>
          <w:rtl/>
          <w:lang w:bidi="ar-SY"/>
        </w:rPr>
        <w:t>يل من أمثلة ودروس هو الطريقة المثلى لمثل هذا التأهيل.</w:t>
      </w:r>
    </w:p>
    <w:p w:rsidR="00D75F2B" w:rsidRPr="00BB56F4" w:rsidRDefault="00D75F2B" w:rsidP="00D75F2B">
      <w:pPr>
        <w:ind w:left="476"/>
        <w:rPr>
          <w:rFonts w:ascii="Simplified Arabic" w:hAnsi="Simplified Arabic"/>
          <w:szCs w:val="24"/>
          <w:rtl/>
          <w:lang w:bidi="ar-SY"/>
        </w:rPr>
      </w:pPr>
    </w:p>
    <w:p w:rsidR="00F85441" w:rsidRPr="00BB56F4" w:rsidRDefault="00BE44F2" w:rsidP="00D75F2B">
      <w:pPr>
        <w:ind w:left="26" w:firstLine="360"/>
        <w:rPr>
          <w:rFonts w:ascii="Simplified Arabic" w:hAnsi="Simplified Arabic"/>
          <w:szCs w:val="24"/>
          <w:rtl/>
          <w:lang w:bidi="ar-SY"/>
        </w:rPr>
      </w:pPr>
      <w:r w:rsidRPr="00BB56F4">
        <w:rPr>
          <w:rFonts w:ascii="Simplified Arabic" w:hAnsi="Simplified Arabic"/>
          <w:szCs w:val="24"/>
          <w:rtl/>
          <w:lang w:bidi="ar-SY"/>
        </w:rPr>
        <w:t>مهم</w:t>
      </w:r>
      <w:r w:rsidR="00C40D6B" w:rsidRPr="00BB56F4">
        <w:rPr>
          <w:rFonts w:ascii="Simplified Arabic" w:hAnsi="Simplified Arabic"/>
          <w:szCs w:val="24"/>
          <w:rtl/>
          <w:lang w:bidi="ar-SY"/>
        </w:rPr>
        <w:t>ّ</w:t>
      </w:r>
      <w:r w:rsidRPr="00BB56F4">
        <w:rPr>
          <w:rFonts w:ascii="Simplified Arabic" w:hAnsi="Simplified Arabic"/>
          <w:szCs w:val="24"/>
          <w:rtl/>
          <w:lang w:bidi="ar-SY"/>
        </w:rPr>
        <w:t>ة الرعاة والجماعة المسيحي</w:t>
      </w:r>
      <w:r w:rsidR="00C40D6B" w:rsidRPr="00BB56F4">
        <w:rPr>
          <w:rFonts w:ascii="Simplified Arabic" w:hAnsi="Simplified Arabic"/>
          <w:szCs w:val="24"/>
          <w:rtl/>
          <w:lang w:bidi="ar-SY"/>
        </w:rPr>
        <w:t>ّ</w:t>
      </w:r>
      <w:r w:rsidRPr="00BB56F4">
        <w:rPr>
          <w:rFonts w:ascii="Simplified Arabic" w:hAnsi="Simplified Arabic"/>
          <w:szCs w:val="24"/>
          <w:rtl/>
          <w:lang w:bidi="ar-SY"/>
        </w:rPr>
        <w:t xml:space="preserve">ة، بصفتها </w:t>
      </w:r>
      <w:r w:rsidR="00C40D6B" w:rsidRPr="00BB56F4">
        <w:rPr>
          <w:rFonts w:ascii="Simplified Arabic" w:hAnsi="Simplified Arabic"/>
          <w:szCs w:val="24"/>
          <w:rtl/>
          <w:lang w:bidi="ar-SY"/>
        </w:rPr>
        <w:t>«</w:t>
      </w:r>
      <w:r w:rsidRPr="00BB56F4">
        <w:rPr>
          <w:rFonts w:ascii="Simplified Arabic" w:hAnsi="Simplified Arabic"/>
          <w:szCs w:val="24"/>
          <w:rtl/>
          <w:lang w:bidi="ar-SY"/>
        </w:rPr>
        <w:t>أسرة الله</w:t>
      </w:r>
      <w:r w:rsidR="00C40D6B" w:rsidRPr="00BB56F4">
        <w:rPr>
          <w:rFonts w:ascii="Simplified Arabic" w:hAnsi="Simplified Arabic"/>
          <w:szCs w:val="24"/>
          <w:rtl/>
          <w:lang w:bidi="ar-SY"/>
        </w:rPr>
        <w:t>»</w:t>
      </w:r>
      <w:r w:rsidRPr="00BB56F4">
        <w:rPr>
          <w:rFonts w:ascii="Simplified Arabic" w:hAnsi="Simplified Arabic"/>
          <w:szCs w:val="24"/>
          <w:rtl/>
          <w:lang w:bidi="ar-SY"/>
        </w:rPr>
        <w:t>، لا بد</w:t>
      </w:r>
      <w:r w:rsidR="00C40D6B" w:rsidRPr="00BB56F4">
        <w:rPr>
          <w:rFonts w:ascii="Simplified Arabic" w:hAnsi="Simplified Arabic"/>
          <w:szCs w:val="24"/>
          <w:rtl/>
          <w:lang w:bidi="ar-SY"/>
        </w:rPr>
        <w:t>ّ</w:t>
      </w:r>
      <w:r w:rsidRPr="00BB56F4">
        <w:rPr>
          <w:rFonts w:ascii="Simplified Arabic" w:hAnsi="Simplified Arabic"/>
          <w:szCs w:val="24"/>
          <w:rtl/>
          <w:lang w:bidi="ar-SY"/>
        </w:rPr>
        <w:t xml:space="preserve"> منها لتوريث القيم الإنساني</w:t>
      </w:r>
      <w:r w:rsidR="00C40D6B" w:rsidRPr="00BB56F4">
        <w:rPr>
          <w:rFonts w:ascii="Simplified Arabic" w:hAnsi="Simplified Arabic"/>
          <w:szCs w:val="24"/>
          <w:rtl/>
          <w:lang w:bidi="ar-SY"/>
        </w:rPr>
        <w:t>ّ</w:t>
      </w:r>
      <w:r w:rsidRPr="00BB56F4">
        <w:rPr>
          <w:rFonts w:ascii="Simplified Arabic" w:hAnsi="Simplified Arabic"/>
          <w:szCs w:val="24"/>
          <w:rtl/>
          <w:lang w:bidi="ar-SY"/>
        </w:rPr>
        <w:t>ة والمسيحي</w:t>
      </w:r>
      <w:r w:rsidR="00C40D6B" w:rsidRPr="00BB56F4">
        <w:rPr>
          <w:rFonts w:ascii="Simplified Arabic" w:hAnsi="Simplified Arabic"/>
          <w:szCs w:val="24"/>
          <w:rtl/>
          <w:lang w:bidi="ar-SY"/>
        </w:rPr>
        <w:t>ّ</w:t>
      </w:r>
      <w:r w:rsidRPr="00BB56F4">
        <w:rPr>
          <w:rFonts w:ascii="Simplified Arabic" w:hAnsi="Simplified Arabic"/>
          <w:szCs w:val="24"/>
          <w:rtl/>
          <w:lang w:bidi="ar-SY"/>
        </w:rPr>
        <w:t>ة النابعة من الزواج والأسرة</w:t>
      </w:r>
      <w:r w:rsidRPr="00BB56F4">
        <w:rPr>
          <w:rStyle w:val="FootnoteReference"/>
          <w:rFonts w:ascii="Simplified Arabic" w:hAnsi="Simplified Arabic"/>
          <w:szCs w:val="24"/>
          <w:rtl/>
          <w:lang w:bidi="ar-SY"/>
        </w:rPr>
        <w:footnoteReference w:id="58"/>
      </w:r>
      <w:r w:rsidR="00F85441" w:rsidRPr="00BB56F4">
        <w:rPr>
          <w:rFonts w:ascii="Simplified Arabic" w:hAnsi="Simplified Arabic"/>
          <w:szCs w:val="24"/>
          <w:rtl/>
          <w:lang w:bidi="ar-SY"/>
        </w:rPr>
        <w:t xml:space="preserve"> </w:t>
      </w:r>
      <w:r w:rsidR="006A54B2" w:rsidRPr="00BB56F4">
        <w:rPr>
          <w:rFonts w:ascii="Simplified Arabic" w:hAnsi="Simplified Arabic"/>
          <w:szCs w:val="24"/>
          <w:rtl/>
          <w:lang w:bidi="ar-SY"/>
        </w:rPr>
        <w:t xml:space="preserve">، </w:t>
      </w:r>
      <w:r w:rsidR="00D96093" w:rsidRPr="00BB56F4">
        <w:rPr>
          <w:rFonts w:ascii="Simplified Arabic" w:hAnsi="Simplified Arabic"/>
          <w:szCs w:val="24"/>
          <w:rtl/>
          <w:lang w:bidi="ar-SY"/>
        </w:rPr>
        <w:t>ولا سي</w:t>
      </w:r>
      <w:r w:rsidR="00C40D6B" w:rsidRPr="00BB56F4">
        <w:rPr>
          <w:rFonts w:ascii="Simplified Arabic" w:hAnsi="Simplified Arabic"/>
          <w:szCs w:val="24"/>
          <w:rtl/>
          <w:lang w:bidi="ar-SY"/>
        </w:rPr>
        <w:t>ّ</w:t>
      </w:r>
      <w:r w:rsidR="00D96093" w:rsidRPr="00BB56F4">
        <w:rPr>
          <w:rFonts w:ascii="Simplified Arabic" w:hAnsi="Simplified Arabic"/>
          <w:szCs w:val="24"/>
          <w:rtl/>
          <w:lang w:bidi="ar-SY"/>
        </w:rPr>
        <w:t>ما في هذا الزمن الذي نرى فيه الكثير من الشب</w:t>
      </w:r>
      <w:r w:rsidR="00C40D6B" w:rsidRPr="00BB56F4">
        <w:rPr>
          <w:rFonts w:ascii="Simplified Arabic" w:hAnsi="Simplified Arabic"/>
          <w:szCs w:val="24"/>
          <w:rtl/>
          <w:lang w:bidi="ar-SY"/>
        </w:rPr>
        <w:t>ّ</w:t>
      </w:r>
      <w:r w:rsidR="00D96093" w:rsidRPr="00BB56F4">
        <w:rPr>
          <w:rFonts w:ascii="Simplified Arabic" w:hAnsi="Simplified Arabic"/>
          <w:szCs w:val="24"/>
          <w:rtl/>
          <w:lang w:bidi="ar-SY"/>
        </w:rPr>
        <w:t>ان يعانون خبرة البيوت المحط</w:t>
      </w:r>
      <w:r w:rsidR="00C40D6B" w:rsidRPr="00BB56F4">
        <w:rPr>
          <w:rFonts w:ascii="Simplified Arabic" w:hAnsi="Simplified Arabic"/>
          <w:szCs w:val="24"/>
          <w:rtl/>
          <w:lang w:bidi="ar-SY"/>
        </w:rPr>
        <w:t>َّ</w:t>
      </w:r>
      <w:r w:rsidR="00D96093" w:rsidRPr="00BB56F4">
        <w:rPr>
          <w:rFonts w:ascii="Simplified Arabic" w:hAnsi="Simplified Arabic"/>
          <w:szCs w:val="24"/>
          <w:rtl/>
          <w:lang w:bidi="ar-SY"/>
        </w:rPr>
        <w:t>مة التي لم تعد تؤمن بكفاية هذه التربية.</w:t>
      </w:r>
    </w:p>
    <w:p w:rsidR="00C40D6B" w:rsidRPr="00BB56F4" w:rsidRDefault="00C40D6B" w:rsidP="00D75F2B">
      <w:pPr>
        <w:ind w:left="26" w:firstLine="360"/>
        <w:rPr>
          <w:rFonts w:ascii="Simplified Arabic" w:hAnsi="Simplified Arabic"/>
          <w:szCs w:val="24"/>
          <w:rtl/>
          <w:lang w:bidi="ar-SY"/>
        </w:rPr>
      </w:pPr>
    </w:p>
    <w:p w:rsidR="00D96093" w:rsidRPr="00BB56F4" w:rsidRDefault="003C3FCA" w:rsidP="00C40D6B">
      <w:pPr>
        <w:ind w:left="386"/>
        <w:rPr>
          <w:rFonts w:ascii="Simplified Arabic" w:hAnsi="Simplified Arabic"/>
          <w:szCs w:val="24"/>
          <w:rtl/>
          <w:lang w:bidi="ar-SY"/>
        </w:rPr>
      </w:pPr>
      <w:r w:rsidRPr="00BB56F4">
        <w:rPr>
          <w:rFonts w:ascii="Simplified Arabic" w:hAnsi="Simplified Arabic"/>
          <w:szCs w:val="24"/>
          <w:rtl/>
          <w:lang w:bidi="ar-SY"/>
        </w:rPr>
        <w:t>«</w:t>
      </w:r>
      <w:r w:rsidR="00D96093" w:rsidRPr="00BB56F4">
        <w:rPr>
          <w:rFonts w:ascii="Simplified Arabic" w:hAnsi="Simplified Arabic"/>
          <w:szCs w:val="24"/>
          <w:rtl/>
          <w:lang w:bidi="ar-SY"/>
        </w:rPr>
        <w:t>يجب تثقيف الشب</w:t>
      </w:r>
      <w:r w:rsidR="00C40D6B" w:rsidRPr="00BB56F4">
        <w:rPr>
          <w:rFonts w:ascii="Simplified Arabic" w:hAnsi="Simplified Arabic"/>
          <w:szCs w:val="24"/>
          <w:rtl/>
          <w:lang w:bidi="ar-SY"/>
        </w:rPr>
        <w:t>ّ</w:t>
      </w:r>
      <w:r w:rsidR="00D96093" w:rsidRPr="00BB56F4">
        <w:rPr>
          <w:rFonts w:ascii="Simplified Arabic" w:hAnsi="Simplified Arabic"/>
          <w:szCs w:val="24"/>
          <w:rtl/>
          <w:lang w:bidi="ar-SY"/>
        </w:rPr>
        <w:t>ان تثقيفاً ملائماً في الزمان والطريقة، يحيط بكرامة الحب</w:t>
      </w:r>
      <w:r w:rsidR="00C40D6B" w:rsidRPr="00BB56F4">
        <w:rPr>
          <w:rFonts w:ascii="Simplified Arabic" w:hAnsi="Simplified Arabic"/>
          <w:szCs w:val="24"/>
          <w:rtl/>
          <w:lang w:bidi="ar-SY"/>
        </w:rPr>
        <w:t>ّ</w:t>
      </w:r>
      <w:r w:rsidR="00D96093" w:rsidRPr="00BB56F4">
        <w:rPr>
          <w:rFonts w:ascii="Simplified Arabic" w:hAnsi="Simplified Arabic"/>
          <w:szCs w:val="24"/>
          <w:rtl/>
          <w:lang w:bidi="ar-SY"/>
        </w:rPr>
        <w:t xml:space="preserve"> الزوجي</w:t>
      </w:r>
      <w:r w:rsidR="00C40D6B" w:rsidRPr="00BB56F4">
        <w:rPr>
          <w:rFonts w:ascii="Simplified Arabic" w:hAnsi="Simplified Arabic"/>
          <w:szCs w:val="24"/>
          <w:rtl/>
          <w:lang w:bidi="ar-SY"/>
        </w:rPr>
        <w:t>ّ</w:t>
      </w:r>
      <w:r w:rsidR="00D96093" w:rsidRPr="00BB56F4">
        <w:rPr>
          <w:rFonts w:ascii="Simplified Arabic" w:hAnsi="Simplified Arabic"/>
          <w:szCs w:val="24"/>
          <w:rtl/>
          <w:lang w:bidi="ar-SY"/>
        </w:rPr>
        <w:t xml:space="preserve"> ومهم</w:t>
      </w:r>
      <w:r w:rsidR="00C40D6B" w:rsidRPr="00BB56F4">
        <w:rPr>
          <w:rFonts w:ascii="Simplified Arabic" w:hAnsi="Simplified Arabic"/>
          <w:szCs w:val="24"/>
          <w:rtl/>
          <w:lang w:bidi="ar-SY"/>
        </w:rPr>
        <w:t>ّ</w:t>
      </w:r>
      <w:r w:rsidR="00D96093" w:rsidRPr="00BB56F4">
        <w:rPr>
          <w:rFonts w:ascii="Simplified Arabic" w:hAnsi="Simplified Arabic"/>
          <w:szCs w:val="24"/>
          <w:rtl/>
          <w:lang w:bidi="ar-SY"/>
        </w:rPr>
        <w:t xml:space="preserve">ته وممارسته. </w:t>
      </w:r>
      <w:r w:rsidRPr="00BB56F4">
        <w:rPr>
          <w:rFonts w:ascii="Simplified Arabic" w:hAnsi="Simplified Arabic"/>
          <w:szCs w:val="24"/>
          <w:rtl/>
          <w:lang w:bidi="ar-SY"/>
        </w:rPr>
        <w:t>وأفضل ما يكون هذا التثقيف في حضن العيلة: فإذا نشأوا على الطهارة استطاعوا، في الوقت المناسب، أن ينتقلوا إلى الزواج بعد فترة من الخطبة يقضونها في الكرامة واللياقة»</w:t>
      </w:r>
      <w:r w:rsidRPr="00BB56F4">
        <w:rPr>
          <w:rStyle w:val="FootnoteReference"/>
          <w:rFonts w:ascii="Simplified Arabic" w:hAnsi="Simplified Arabic"/>
          <w:szCs w:val="24"/>
          <w:rtl/>
          <w:lang w:bidi="ar-SY"/>
        </w:rPr>
        <w:footnoteReference w:id="59"/>
      </w:r>
      <w:r w:rsidRPr="00BB56F4">
        <w:rPr>
          <w:rFonts w:ascii="Simplified Arabic" w:hAnsi="Simplified Arabic"/>
          <w:szCs w:val="24"/>
          <w:rtl/>
          <w:lang w:bidi="ar-SY"/>
        </w:rPr>
        <w:t>.</w:t>
      </w:r>
    </w:p>
    <w:p w:rsidR="003C3FCA" w:rsidRPr="00BB56F4" w:rsidRDefault="003C3FCA" w:rsidP="003C3FCA">
      <w:pPr>
        <w:rPr>
          <w:rFonts w:ascii="Simplified Arabic" w:hAnsi="Simplified Arabic"/>
          <w:b/>
          <w:bCs/>
          <w:szCs w:val="24"/>
          <w:rtl/>
          <w:lang w:bidi="ar-SY"/>
        </w:rPr>
      </w:pPr>
      <w:r w:rsidRPr="00BB56F4">
        <w:rPr>
          <w:rFonts w:ascii="Simplified Arabic" w:hAnsi="Simplified Arabic"/>
          <w:b/>
          <w:bCs/>
          <w:szCs w:val="24"/>
          <w:rtl/>
          <w:lang w:bidi="ar-SY"/>
        </w:rPr>
        <w:t>الزواجات المختلطة واختلاف الدين</w:t>
      </w:r>
    </w:p>
    <w:p w:rsidR="003C3FCA" w:rsidRPr="00BB56F4" w:rsidRDefault="003C3FCA" w:rsidP="003C3FCA">
      <w:pPr>
        <w:rPr>
          <w:rFonts w:ascii="Simplified Arabic" w:hAnsi="Simplified Arabic"/>
          <w:szCs w:val="24"/>
          <w:rtl/>
          <w:lang w:bidi="ar-SY"/>
        </w:rPr>
      </w:pPr>
      <w:r w:rsidRPr="00BB56F4">
        <w:rPr>
          <w:rFonts w:ascii="Simplified Arabic" w:hAnsi="Simplified Arabic"/>
          <w:b/>
          <w:bCs/>
          <w:szCs w:val="24"/>
          <w:rtl/>
          <w:lang w:bidi="ar-SY"/>
        </w:rPr>
        <w:t>1633-</w:t>
      </w:r>
      <w:r w:rsidRPr="00BB56F4">
        <w:rPr>
          <w:rFonts w:ascii="Simplified Arabic" w:hAnsi="Simplified Arabic"/>
          <w:szCs w:val="24"/>
          <w:rtl/>
          <w:lang w:bidi="ar-SY"/>
        </w:rPr>
        <w:t xml:space="preserve"> الزواج المختلط (بين كاثوليكي ومعم</w:t>
      </w:r>
      <w:r w:rsidR="00ED20A6" w:rsidRPr="00BB56F4">
        <w:rPr>
          <w:rFonts w:ascii="Simplified Arabic" w:hAnsi="Simplified Arabic"/>
          <w:szCs w:val="24"/>
          <w:rtl/>
          <w:lang w:bidi="ar-SY"/>
        </w:rPr>
        <w:t>َّ</w:t>
      </w:r>
      <w:r w:rsidRPr="00BB56F4">
        <w:rPr>
          <w:rFonts w:ascii="Simplified Arabic" w:hAnsi="Simplified Arabic"/>
          <w:szCs w:val="24"/>
          <w:rtl/>
          <w:lang w:bidi="ar-SY"/>
        </w:rPr>
        <w:t>د غير كاثوليكي)، ليس بالحالة النادرة في بلدان كثيرة، ويقتضي، من الأزواج والرعاة، تنب</w:t>
      </w:r>
      <w:r w:rsidR="00ED20A6" w:rsidRPr="00BB56F4">
        <w:rPr>
          <w:rFonts w:ascii="Simplified Arabic" w:hAnsi="Simplified Arabic"/>
          <w:szCs w:val="24"/>
          <w:rtl/>
          <w:lang w:bidi="ar-SY"/>
        </w:rPr>
        <w:t>ُّ</w:t>
      </w:r>
      <w:r w:rsidRPr="00BB56F4">
        <w:rPr>
          <w:rFonts w:ascii="Simplified Arabic" w:hAnsi="Simplified Arabic"/>
          <w:szCs w:val="24"/>
          <w:rtl/>
          <w:lang w:bidi="ar-SY"/>
        </w:rPr>
        <w:t>هاً خاصاً. وأم</w:t>
      </w:r>
      <w:r w:rsidR="00ED20A6" w:rsidRPr="00BB56F4">
        <w:rPr>
          <w:rFonts w:ascii="Simplified Arabic" w:hAnsi="Simplified Arabic"/>
          <w:szCs w:val="24"/>
          <w:rtl/>
          <w:lang w:bidi="ar-SY"/>
        </w:rPr>
        <w:t>ّ</w:t>
      </w:r>
      <w:r w:rsidRPr="00BB56F4">
        <w:rPr>
          <w:rFonts w:ascii="Simplified Arabic" w:hAnsi="Simplified Arabic"/>
          <w:szCs w:val="24"/>
          <w:rtl/>
          <w:lang w:bidi="ar-SY"/>
        </w:rPr>
        <w:t xml:space="preserve">ا الزواجات في حالة </w:t>
      </w:r>
      <w:r w:rsidRPr="00BB56F4">
        <w:rPr>
          <w:rFonts w:ascii="Simplified Arabic" w:hAnsi="Simplified Arabic"/>
          <w:b/>
          <w:bCs/>
          <w:szCs w:val="24"/>
          <w:rtl/>
          <w:lang w:bidi="ar-SY"/>
        </w:rPr>
        <w:t>اختلاف الدين</w:t>
      </w:r>
      <w:r w:rsidRPr="00BB56F4">
        <w:rPr>
          <w:rFonts w:ascii="Simplified Arabic" w:hAnsi="Simplified Arabic"/>
          <w:szCs w:val="24"/>
          <w:rtl/>
          <w:lang w:bidi="ar-SY"/>
        </w:rPr>
        <w:t xml:space="preserve"> (بين كاثوليكي و غير معم</w:t>
      </w:r>
      <w:r w:rsidR="00ED20A6" w:rsidRPr="00BB56F4">
        <w:rPr>
          <w:rFonts w:ascii="Simplified Arabic" w:hAnsi="Simplified Arabic"/>
          <w:szCs w:val="24"/>
          <w:rtl/>
          <w:lang w:bidi="ar-SY"/>
        </w:rPr>
        <w:t>َّ</w:t>
      </w:r>
      <w:r w:rsidRPr="00BB56F4">
        <w:rPr>
          <w:rFonts w:ascii="Simplified Arabic" w:hAnsi="Simplified Arabic"/>
          <w:szCs w:val="24"/>
          <w:rtl/>
          <w:lang w:bidi="ar-SY"/>
        </w:rPr>
        <w:t>د) فتتطل</w:t>
      </w:r>
      <w:r w:rsidR="00ED20A6" w:rsidRPr="00BB56F4">
        <w:rPr>
          <w:rFonts w:ascii="Simplified Arabic" w:hAnsi="Simplified Arabic"/>
          <w:szCs w:val="24"/>
          <w:rtl/>
          <w:lang w:bidi="ar-SY"/>
        </w:rPr>
        <w:t>َّ</w:t>
      </w:r>
      <w:r w:rsidRPr="00BB56F4">
        <w:rPr>
          <w:rFonts w:ascii="Simplified Arabic" w:hAnsi="Simplified Arabic"/>
          <w:szCs w:val="24"/>
          <w:rtl/>
          <w:lang w:bidi="ar-SY"/>
        </w:rPr>
        <w:t>ب من الحيطة ق</w:t>
      </w:r>
      <w:r w:rsidR="00ED20A6" w:rsidRPr="00BB56F4">
        <w:rPr>
          <w:rFonts w:ascii="Simplified Arabic" w:hAnsi="Simplified Arabic"/>
          <w:szCs w:val="24"/>
          <w:rtl/>
          <w:lang w:bidi="ar-SY"/>
        </w:rPr>
        <w:t>َ</w:t>
      </w:r>
      <w:r w:rsidRPr="00BB56F4">
        <w:rPr>
          <w:rFonts w:ascii="Simplified Arabic" w:hAnsi="Simplified Arabic"/>
          <w:szCs w:val="24"/>
          <w:rtl/>
          <w:lang w:bidi="ar-SY"/>
        </w:rPr>
        <w:t>د</w:t>
      </w:r>
      <w:r w:rsidR="00ED20A6" w:rsidRPr="00BB56F4">
        <w:rPr>
          <w:rFonts w:ascii="Simplified Arabic" w:hAnsi="Simplified Arabic"/>
          <w:szCs w:val="24"/>
          <w:rtl/>
          <w:lang w:bidi="ar-SY"/>
        </w:rPr>
        <w:t>ْ</w:t>
      </w:r>
      <w:r w:rsidRPr="00BB56F4">
        <w:rPr>
          <w:rFonts w:ascii="Simplified Arabic" w:hAnsi="Simplified Arabic"/>
          <w:szCs w:val="24"/>
          <w:rtl/>
          <w:lang w:bidi="ar-SY"/>
        </w:rPr>
        <w:t>راً أكبر.</w:t>
      </w:r>
    </w:p>
    <w:p w:rsidR="00A71D94" w:rsidRPr="00BB56F4" w:rsidRDefault="00A71D94" w:rsidP="003C3FCA">
      <w:pPr>
        <w:rPr>
          <w:rFonts w:ascii="Simplified Arabic" w:hAnsi="Simplified Arabic"/>
          <w:szCs w:val="24"/>
          <w:rtl/>
          <w:lang w:bidi="ar-SY"/>
        </w:rPr>
      </w:pPr>
    </w:p>
    <w:p w:rsidR="003C3FCA" w:rsidRPr="00BB56F4" w:rsidRDefault="003C3FCA" w:rsidP="003C3FCA">
      <w:pPr>
        <w:rPr>
          <w:rFonts w:ascii="Simplified Arabic" w:hAnsi="Simplified Arabic"/>
          <w:szCs w:val="24"/>
          <w:rtl/>
          <w:lang w:bidi="ar-SY"/>
        </w:rPr>
      </w:pPr>
      <w:r w:rsidRPr="00BB56F4">
        <w:rPr>
          <w:rFonts w:ascii="Simplified Arabic" w:hAnsi="Simplified Arabic"/>
          <w:szCs w:val="24"/>
          <w:rtl/>
          <w:lang w:bidi="ar-SY"/>
        </w:rPr>
        <w:t>1634- اختلاف المذهب بين الزوجين لا يقوم عائقاً مستعصياً دون الزواج</w:t>
      </w:r>
      <w:r w:rsidR="003450F2" w:rsidRPr="00BB56F4">
        <w:rPr>
          <w:rFonts w:ascii="Simplified Arabic" w:hAnsi="Simplified Arabic"/>
          <w:szCs w:val="24"/>
          <w:rtl/>
          <w:lang w:bidi="ar-SY"/>
        </w:rPr>
        <w:t>، إذا توص</w:t>
      </w:r>
      <w:r w:rsidR="00FD466F" w:rsidRPr="00BB56F4">
        <w:rPr>
          <w:rFonts w:ascii="Simplified Arabic" w:hAnsi="Simplified Arabic"/>
          <w:szCs w:val="24"/>
          <w:rtl/>
          <w:lang w:bidi="ar-SY"/>
        </w:rPr>
        <w:t>ّ</w:t>
      </w:r>
      <w:r w:rsidR="003450F2" w:rsidRPr="00BB56F4">
        <w:rPr>
          <w:rFonts w:ascii="Simplified Arabic" w:hAnsi="Simplified Arabic"/>
          <w:szCs w:val="24"/>
          <w:rtl/>
          <w:lang w:bidi="ar-SY"/>
        </w:rPr>
        <w:t>لا إلى وضع ما و</w:t>
      </w:r>
      <w:r w:rsidR="00FD466F" w:rsidRPr="00BB56F4">
        <w:rPr>
          <w:rFonts w:ascii="Simplified Arabic" w:hAnsi="Simplified Arabic"/>
          <w:szCs w:val="24"/>
          <w:rtl/>
          <w:lang w:bidi="ar-SY"/>
        </w:rPr>
        <w:t>َ</w:t>
      </w:r>
      <w:r w:rsidR="003450F2" w:rsidRPr="00BB56F4">
        <w:rPr>
          <w:rFonts w:ascii="Simplified Arabic" w:hAnsi="Simplified Arabic"/>
          <w:szCs w:val="24"/>
          <w:rtl/>
          <w:lang w:bidi="ar-SY"/>
        </w:rPr>
        <w:t>ر</w:t>
      </w:r>
      <w:r w:rsidR="00FD466F" w:rsidRPr="00BB56F4">
        <w:rPr>
          <w:rFonts w:ascii="Simplified Arabic" w:hAnsi="Simplified Arabic"/>
          <w:szCs w:val="24"/>
          <w:rtl/>
          <w:lang w:bidi="ar-SY"/>
        </w:rPr>
        <w:t>ِ</w:t>
      </w:r>
      <w:r w:rsidR="003450F2" w:rsidRPr="00BB56F4">
        <w:rPr>
          <w:rFonts w:ascii="Simplified Arabic" w:hAnsi="Simplified Arabic"/>
          <w:szCs w:val="24"/>
          <w:rtl/>
          <w:lang w:bidi="ar-SY"/>
        </w:rPr>
        <w:t>ث</w:t>
      </w:r>
      <w:r w:rsidR="00FD466F" w:rsidRPr="00BB56F4">
        <w:rPr>
          <w:rFonts w:ascii="Simplified Arabic" w:hAnsi="Simplified Arabic"/>
          <w:szCs w:val="24"/>
          <w:rtl/>
          <w:lang w:bidi="ar-SY"/>
        </w:rPr>
        <w:t>َ</w:t>
      </w:r>
      <w:r w:rsidR="003450F2" w:rsidRPr="00BB56F4">
        <w:rPr>
          <w:rFonts w:ascii="Simplified Arabic" w:hAnsi="Simplified Arabic"/>
          <w:szCs w:val="24"/>
          <w:rtl/>
          <w:lang w:bidi="ar-SY"/>
        </w:rPr>
        <w:t xml:space="preserve"> كل</w:t>
      </w:r>
      <w:r w:rsidR="00FD466F" w:rsidRPr="00BB56F4">
        <w:rPr>
          <w:rFonts w:ascii="Simplified Arabic" w:hAnsi="Simplified Arabic"/>
          <w:szCs w:val="24"/>
          <w:rtl/>
          <w:lang w:bidi="ar-SY"/>
        </w:rPr>
        <w:t>ٌّ</w:t>
      </w:r>
      <w:r w:rsidR="003450F2" w:rsidRPr="00BB56F4">
        <w:rPr>
          <w:rFonts w:ascii="Simplified Arabic" w:hAnsi="Simplified Arabic"/>
          <w:szCs w:val="24"/>
          <w:rtl/>
          <w:lang w:bidi="ar-SY"/>
        </w:rPr>
        <w:t xml:space="preserve"> منهما من جماعته موضع</w:t>
      </w:r>
      <w:r w:rsidR="00FD466F" w:rsidRPr="00BB56F4">
        <w:rPr>
          <w:rFonts w:ascii="Simplified Arabic" w:hAnsi="Simplified Arabic"/>
          <w:szCs w:val="24"/>
          <w:rtl/>
          <w:lang w:bidi="ar-SY"/>
        </w:rPr>
        <w:t>َ</w:t>
      </w:r>
      <w:r w:rsidR="003450F2" w:rsidRPr="00BB56F4">
        <w:rPr>
          <w:rFonts w:ascii="Simplified Arabic" w:hAnsi="Simplified Arabic"/>
          <w:szCs w:val="24"/>
          <w:rtl/>
          <w:lang w:bidi="ar-SY"/>
        </w:rPr>
        <w:t xml:space="preserve"> الفائدة المشتر</w:t>
      </w:r>
      <w:r w:rsidR="00FD466F" w:rsidRPr="00BB56F4">
        <w:rPr>
          <w:rFonts w:ascii="Simplified Arabic" w:hAnsi="Simplified Arabic"/>
          <w:szCs w:val="24"/>
          <w:rtl/>
          <w:lang w:bidi="ar-SY"/>
        </w:rPr>
        <w:t>َ</w:t>
      </w:r>
      <w:r w:rsidR="003450F2" w:rsidRPr="00BB56F4">
        <w:rPr>
          <w:rFonts w:ascii="Simplified Arabic" w:hAnsi="Simplified Arabic"/>
          <w:szCs w:val="24"/>
          <w:rtl/>
          <w:lang w:bidi="ar-SY"/>
        </w:rPr>
        <w:t>كة، وإذا تعل</w:t>
      </w:r>
      <w:r w:rsidR="00FD466F" w:rsidRPr="00BB56F4">
        <w:rPr>
          <w:rFonts w:ascii="Simplified Arabic" w:hAnsi="Simplified Arabic"/>
          <w:szCs w:val="24"/>
          <w:rtl/>
          <w:lang w:bidi="ar-SY"/>
        </w:rPr>
        <w:t>َّ</w:t>
      </w:r>
      <w:r w:rsidR="003450F2" w:rsidRPr="00BB56F4">
        <w:rPr>
          <w:rFonts w:ascii="Simplified Arabic" w:hAnsi="Simplified Arabic"/>
          <w:szCs w:val="24"/>
          <w:rtl/>
          <w:lang w:bidi="ar-SY"/>
        </w:rPr>
        <w:t>م كل</w:t>
      </w:r>
      <w:r w:rsidR="00FD466F" w:rsidRPr="00BB56F4">
        <w:rPr>
          <w:rFonts w:ascii="Simplified Arabic" w:hAnsi="Simplified Arabic"/>
          <w:szCs w:val="24"/>
          <w:rtl/>
          <w:lang w:bidi="ar-SY"/>
        </w:rPr>
        <w:t>ٌّ</w:t>
      </w:r>
      <w:r w:rsidR="003450F2" w:rsidRPr="00BB56F4">
        <w:rPr>
          <w:rFonts w:ascii="Simplified Arabic" w:hAnsi="Simplified Arabic"/>
          <w:szCs w:val="24"/>
          <w:rtl/>
          <w:lang w:bidi="ar-SY"/>
        </w:rPr>
        <w:t xml:space="preserve"> من الآخر الطريقة التي يحقق فيها أمانت</w:t>
      </w:r>
      <w:r w:rsidR="00FD466F" w:rsidRPr="00BB56F4">
        <w:rPr>
          <w:rFonts w:ascii="Simplified Arabic" w:hAnsi="Simplified Arabic"/>
          <w:szCs w:val="24"/>
          <w:rtl/>
          <w:lang w:bidi="ar-SY"/>
        </w:rPr>
        <w:t>َ</w:t>
      </w:r>
      <w:r w:rsidR="003450F2" w:rsidRPr="00BB56F4">
        <w:rPr>
          <w:rFonts w:ascii="Simplified Arabic" w:hAnsi="Simplified Arabic"/>
          <w:szCs w:val="24"/>
          <w:rtl/>
          <w:lang w:bidi="ar-SY"/>
        </w:rPr>
        <w:t>ه للمسيح. بيد أن مشاكل الزواجات المختلطة يجب ألا نقدرها دون قدرها. وسبب هذه المشاكل أن</w:t>
      </w:r>
      <w:r w:rsidR="00FD466F" w:rsidRPr="00BB56F4">
        <w:rPr>
          <w:rFonts w:ascii="Simplified Arabic" w:hAnsi="Simplified Arabic"/>
          <w:szCs w:val="24"/>
          <w:rtl/>
          <w:lang w:bidi="ar-SY"/>
        </w:rPr>
        <w:t>ّ</w:t>
      </w:r>
      <w:r w:rsidR="003450F2" w:rsidRPr="00BB56F4">
        <w:rPr>
          <w:rFonts w:ascii="Simplified Arabic" w:hAnsi="Simplified Arabic"/>
          <w:szCs w:val="24"/>
          <w:rtl/>
          <w:lang w:bidi="ar-SY"/>
        </w:rPr>
        <w:t xml:space="preserve"> المسيحيين لم ي</w:t>
      </w:r>
      <w:r w:rsidR="00FD466F" w:rsidRPr="00BB56F4">
        <w:rPr>
          <w:rFonts w:ascii="Simplified Arabic" w:hAnsi="Simplified Arabic"/>
          <w:szCs w:val="24"/>
          <w:rtl/>
          <w:lang w:bidi="ar-SY"/>
        </w:rPr>
        <w:t>ُ</w:t>
      </w:r>
      <w:r w:rsidR="003450F2" w:rsidRPr="00BB56F4">
        <w:rPr>
          <w:rFonts w:ascii="Simplified Arabic" w:hAnsi="Simplified Arabic"/>
          <w:szCs w:val="24"/>
          <w:rtl/>
          <w:lang w:bidi="ar-SY"/>
        </w:rPr>
        <w:t>و</w:t>
      </w:r>
      <w:r w:rsidR="00FD466F" w:rsidRPr="00BB56F4">
        <w:rPr>
          <w:rFonts w:ascii="Simplified Arabic" w:hAnsi="Simplified Arabic"/>
          <w:szCs w:val="24"/>
          <w:rtl/>
          <w:lang w:bidi="ar-SY"/>
        </w:rPr>
        <w:t>َ</w:t>
      </w:r>
      <w:r w:rsidR="003450F2" w:rsidRPr="00BB56F4">
        <w:rPr>
          <w:rFonts w:ascii="Simplified Arabic" w:hAnsi="Simplified Arabic"/>
          <w:szCs w:val="24"/>
          <w:rtl/>
          <w:lang w:bidi="ar-SY"/>
        </w:rPr>
        <w:t>ف</w:t>
      </w:r>
      <w:r w:rsidR="00FD466F" w:rsidRPr="00BB56F4">
        <w:rPr>
          <w:rFonts w:ascii="Simplified Arabic" w:hAnsi="Simplified Arabic"/>
          <w:szCs w:val="24"/>
          <w:rtl/>
          <w:lang w:bidi="ar-SY"/>
        </w:rPr>
        <w:t>َّ</w:t>
      </w:r>
      <w:r w:rsidR="003450F2" w:rsidRPr="00BB56F4">
        <w:rPr>
          <w:rFonts w:ascii="Simplified Arabic" w:hAnsi="Simplified Arabic"/>
          <w:szCs w:val="24"/>
          <w:rtl/>
          <w:lang w:bidi="ar-SY"/>
        </w:rPr>
        <w:t>قوا بعد في تذليل انقسامهم. وي</w:t>
      </w:r>
      <w:r w:rsidR="00FD466F" w:rsidRPr="00BB56F4">
        <w:rPr>
          <w:rFonts w:ascii="Simplified Arabic" w:hAnsi="Simplified Arabic"/>
          <w:szCs w:val="24"/>
          <w:rtl/>
          <w:lang w:bidi="ar-SY"/>
        </w:rPr>
        <w:t>ُ</w:t>
      </w:r>
      <w:r w:rsidR="003450F2" w:rsidRPr="00BB56F4">
        <w:rPr>
          <w:rFonts w:ascii="Simplified Arabic" w:hAnsi="Simplified Arabic"/>
          <w:szCs w:val="24"/>
          <w:rtl/>
          <w:lang w:bidi="ar-SY"/>
        </w:rPr>
        <w:t>خشى على الأزواج أن يكابدوا، في عقر بيتهم، مأساة</w:t>
      </w:r>
      <w:r w:rsidR="00FD466F" w:rsidRPr="00BB56F4">
        <w:rPr>
          <w:rFonts w:ascii="Simplified Arabic" w:hAnsi="Simplified Arabic"/>
          <w:szCs w:val="24"/>
          <w:rtl/>
          <w:lang w:bidi="ar-SY"/>
        </w:rPr>
        <w:t>َ</w:t>
      </w:r>
      <w:r w:rsidR="003450F2" w:rsidRPr="00BB56F4">
        <w:rPr>
          <w:rFonts w:ascii="Simplified Arabic" w:hAnsi="Simplified Arabic"/>
          <w:szCs w:val="24"/>
          <w:rtl/>
          <w:lang w:bidi="ar-SY"/>
        </w:rPr>
        <w:t xml:space="preserve"> انقسام المسيحيين. وقد يكون اختلاف الدين سبباً لاستفحال هذه المشاكل.</w:t>
      </w:r>
    </w:p>
    <w:p w:rsidR="003450F2" w:rsidRPr="00BB56F4" w:rsidRDefault="003450F2" w:rsidP="003C3FCA">
      <w:pPr>
        <w:rPr>
          <w:rFonts w:ascii="Simplified Arabic" w:hAnsi="Simplified Arabic"/>
          <w:szCs w:val="24"/>
          <w:rtl/>
          <w:lang w:bidi="ar-SY"/>
        </w:rPr>
      </w:pPr>
      <w:r w:rsidRPr="00BB56F4">
        <w:rPr>
          <w:rFonts w:ascii="Simplified Arabic" w:hAnsi="Simplified Arabic"/>
          <w:szCs w:val="24"/>
          <w:rtl/>
          <w:lang w:bidi="ar-SY"/>
        </w:rPr>
        <w:t xml:space="preserve">الاختلافات في شأن الإيمان، والنظرة إلى الزواج، </w:t>
      </w:r>
      <w:r w:rsidR="000A1B9B" w:rsidRPr="00BB56F4">
        <w:rPr>
          <w:rFonts w:ascii="Simplified Arabic" w:hAnsi="Simplified Arabic"/>
          <w:szCs w:val="24"/>
          <w:rtl/>
          <w:lang w:bidi="ar-SY"/>
        </w:rPr>
        <w:t>وحتى الذهني</w:t>
      </w:r>
      <w:r w:rsidR="00EB1C69" w:rsidRPr="00BB56F4">
        <w:rPr>
          <w:rFonts w:ascii="Simplified Arabic" w:hAnsi="Simplified Arabic"/>
          <w:szCs w:val="24"/>
          <w:rtl/>
          <w:lang w:bidi="ar-SY"/>
        </w:rPr>
        <w:t>ّ</w:t>
      </w:r>
      <w:r w:rsidR="000A1B9B" w:rsidRPr="00BB56F4">
        <w:rPr>
          <w:rFonts w:ascii="Simplified Arabic" w:hAnsi="Simplified Arabic"/>
          <w:szCs w:val="24"/>
          <w:rtl/>
          <w:lang w:bidi="ar-SY"/>
        </w:rPr>
        <w:t>ات الديني</w:t>
      </w:r>
      <w:r w:rsidR="00EB1C69" w:rsidRPr="00BB56F4">
        <w:rPr>
          <w:rFonts w:ascii="Simplified Arabic" w:hAnsi="Simplified Arabic"/>
          <w:szCs w:val="24"/>
          <w:rtl/>
          <w:lang w:bidi="ar-SY"/>
        </w:rPr>
        <w:t>ّ</w:t>
      </w:r>
      <w:r w:rsidR="000A1B9B" w:rsidRPr="00BB56F4">
        <w:rPr>
          <w:rFonts w:ascii="Simplified Arabic" w:hAnsi="Simplified Arabic"/>
          <w:szCs w:val="24"/>
          <w:rtl/>
          <w:lang w:bidi="ar-SY"/>
        </w:rPr>
        <w:t>ة المختلفة قد تمسي مصدر توت</w:t>
      </w:r>
      <w:r w:rsidR="00EB1C69" w:rsidRPr="00BB56F4">
        <w:rPr>
          <w:rFonts w:ascii="Simplified Arabic" w:hAnsi="Simplified Arabic"/>
          <w:szCs w:val="24"/>
          <w:rtl/>
          <w:lang w:bidi="ar-SY"/>
        </w:rPr>
        <w:t>ّ</w:t>
      </w:r>
      <w:r w:rsidR="000A1B9B" w:rsidRPr="00BB56F4">
        <w:rPr>
          <w:rFonts w:ascii="Simplified Arabic" w:hAnsi="Simplified Arabic"/>
          <w:szCs w:val="24"/>
          <w:rtl/>
          <w:lang w:bidi="ar-SY"/>
        </w:rPr>
        <w:t>رات في الزواج، ولا سي</w:t>
      </w:r>
      <w:r w:rsidR="00D97C42" w:rsidRPr="00BB56F4">
        <w:rPr>
          <w:rFonts w:ascii="Simplified Arabic" w:hAnsi="Simplified Arabic"/>
          <w:szCs w:val="24"/>
          <w:rtl/>
          <w:lang w:bidi="ar-SY"/>
        </w:rPr>
        <w:t>ّ</w:t>
      </w:r>
      <w:r w:rsidR="000A1B9B" w:rsidRPr="00BB56F4">
        <w:rPr>
          <w:rFonts w:ascii="Simplified Arabic" w:hAnsi="Simplified Arabic"/>
          <w:szCs w:val="24"/>
          <w:rtl/>
          <w:lang w:bidi="ar-SY"/>
        </w:rPr>
        <w:t>ما في شأن تربية البنين. وقد ينجم عن ذلك كل</w:t>
      </w:r>
      <w:r w:rsidR="00D97C42" w:rsidRPr="00BB56F4">
        <w:rPr>
          <w:rFonts w:ascii="Simplified Arabic" w:hAnsi="Simplified Arabic"/>
          <w:szCs w:val="24"/>
          <w:rtl/>
          <w:lang w:bidi="ar-SY"/>
        </w:rPr>
        <w:t>ّ</w:t>
      </w:r>
      <w:r w:rsidR="000A1B9B" w:rsidRPr="00BB56F4">
        <w:rPr>
          <w:rFonts w:ascii="Simplified Arabic" w:hAnsi="Simplified Arabic"/>
          <w:szCs w:val="24"/>
          <w:rtl/>
          <w:lang w:bidi="ar-SY"/>
        </w:rPr>
        <w:t>ه خطر اللامبالاة الديني</w:t>
      </w:r>
      <w:r w:rsidR="00D97C42" w:rsidRPr="00BB56F4">
        <w:rPr>
          <w:rFonts w:ascii="Simplified Arabic" w:hAnsi="Simplified Arabic"/>
          <w:szCs w:val="24"/>
          <w:rtl/>
          <w:lang w:bidi="ar-SY"/>
        </w:rPr>
        <w:t>ّ</w:t>
      </w:r>
      <w:r w:rsidR="000A1B9B" w:rsidRPr="00BB56F4">
        <w:rPr>
          <w:rFonts w:ascii="Simplified Arabic" w:hAnsi="Simplified Arabic"/>
          <w:szCs w:val="24"/>
          <w:rtl/>
          <w:lang w:bidi="ar-SY"/>
        </w:rPr>
        <w:t>ة.</w:t>
      </w:r>
    </w:p>
    <w:p w:rsidR="00A71D94" w:rsidRPr="00BB56F4" w:rsidRDefault="00A71D94" w:rsidP="003C3FCA">
      <w:pPr>
        <w:rPr>
          <w:rFonts w:ascii="Simplified Arabic" w:hAnsi="Simplified Arabic"/>
          <w:szCs w:val="24"/>
          <w:rtl/>
          <w:lang w:bidi="ar-SY"/>
        </w:rPr>
      </w:pPr>
    </w:p>
    <w:p w:rsidR="000A1B9B" w:rsidRPr="00BB56F4" w:rsidRDefault="000A1B9B" w:rsidP="003C3FCA">
      <w:pPr>
        <w:rPr>
          <w:rFonts w:ascii="Simplified Arabic" w:hAnsi="Simplified Arabic"/>
          <w:szCs w:val="24"/>
          <w:rtl/>
          <w:lang w:bidi="ar-SY"/>
        </w:rPr>
      </w:pPr>
      <w:r w:rsidRPr="00BB56F4">
        <w:rPr>
          <w:rFonts w:ascii="Simplified Arabic" w:hAnsi="Simplified Arabic"/>
          <w:b/>
          <w:bCs/>
          <w:szCs w:val="24"/>
          <w:rtl/>
          <w:lang w:bidi="ar-SY"/>
        </w:rPr>
        <w:t>1635-</w:t>
      </w:r>
      <w:r w:rsidRPr="00BB56F4">
        <w:rPr>
          <w:rFonts w:ascii="Simplified Arabic" w:hAnsi="Simplified Arabic"/>
          <w:szCs w:val="24"/>
          <w:rtl/>
          <w:lang w:bidi="ar-SY"/>
        </w:rPr>
        <w:t xml:space="preserve"> في نظر الشرع المرعي</w:t>
      </w:r>
      <w:r w:rsidR="00D97C42" w:rsidRPr="00BB56F4">
        <w:rPr>
          <w:rFonts w:ascii="Simplified Arabic" w:hAnsi="Simplified Arabic"/>
          <w:szCs w:val="24"/>
          <w:rtl/>
          <w:lang w:bidi="ar-SY"/>
        </w:rPr>
        <w:t>ّ</w:t>
      </w:r>
      <w:r w:rsidRPr="00BB56F4">
        <w:rPr>
          <w:rFonts w:ascii="Simplified Arabic" w:hAnsi="Simplified Arabic"/>
          <w:szCs w:val="24"/>
          <w:rtl/>
          <w:lang w:bidi="ar-SY"/>
        </w:rPr>
        <w:t xml:space="preserve"> في الكنيسة اللاتيني</w:t>
      </w:r>
      <w:r w:rsidR="00D97C42" w:rsidRPr="00BB56F4">
        <w:rPr>
          <w:rFonts w:ascii="Simplified Arabic" w:hAnsi="Simplified Arabic"/>
          <w:szCs w:val="24"/>
          <w:rtl/>
          <w:lang w:bidi="ar-SY"/>
        </w:rPr>
        <w:t>ّ</w:t>
      </w:r>
      <w:r w:rsidRPr="00BB56F4">
        <w:rPr>
          <w:rFonts w:ascii="Simplified Arabic" w:hAnsi="Simplified Arabic"/>
          <w:szCs w:val="24"/>
          <w:rtl/>
          <w:lang w:bidi="ar-SY"/>
        </w:rPr>
        <w:t>ة، لا بد</w:t>
      </w:r>
      <w:r w:rsidR="00931376" w:rsidRPr="00BB56F4">
        <w:rPr>
          <w:rFonts w:ascii="Simplified Arabic" w:hAnsi="Simplified Arabic"/>
          <w:szCs w:val="24"/>
          <w:rtl/>
          <w:lang w:bidi="ar-SY"/>
        </w:rPr>
        <w:t>ّ</w:t>
      </w:r>
      <w:r w:rsidRPr="00BB56F4">
        <w:rPr>
          <w:rFonts w:ascii="Simplified Arabic" w:hAnsi="Simplified Arabic"/>
          <w:szCs w:val="24"/>
          <w:rtl/>
          <w:lang w:bidi="ar-SY"/>
        </w:rPr>
        <w:t>، لإقامة الزواج المختلط بوجه شرعي</w:t>
      </w:r>
      <w:r w:rsidR="00931376" w:rsidRPr="00BB56F4">
        <w:rPr>
          <w:rFonts w:ascii="Simplified Arabic" w:hAnsi="Simplified Arabic"/>
          <w:szCs w:val="24"/>
          <w:rtl/>
          <w:lang w:bidi="ar-SY"/>
        </w:rPr>
        <w:t>ّ</w:t>
      </w:r>
      <w:r w:rsidRPr="00BB56F4">
        <w:rPr>
          <w:rFonts w:ascii="Simplified Arabic" w:hAnsi="Simplified Arabic"/>
          <w:szCs w:val="24"/>
          <w:rtl/>
          <w:lang w:bidi="ar-SY"/>
        </w:rPr>
        <w:t xml:space="preserve">، من </w:t>
      </w:r>
      <w:r w:rsidRPr="00BB56F4">
        <w:rPr>
          <w:rFonts w:ascii="Simplified Arabic" w:hAnsi="Simplified Arabic"/>
          <w:b/>
          <w:bCs/>
          <w:szCs w:val="24"/>
          <w:rtl/>
          <w:lang w:bidi="ar-SY"/>
        </w:rPr>
        <w:t>ترخيص صريح</w:t>
      </w:r>
      <w:r w:rsidRPr="00BB56F4">
        <w:rPr>
          <w:rFonts w:ascii="Simplified Arabic" w:hAnsi="Simplified Arabic"/>
          <w:szCs w:val="24"/>
          <w:rtl/>
          <w:lang w:bidi="ar-SY"/>
        </w:rPr>
        <w:t xml:space="preserve"> من السلطة الكنسي</w:t>
      </w:r>
      <w:r w:rsidR="00931376" w:rsidRPr="00BB56F4">
        <w:rPr>
          <w:rFonts w:ascii="Simplified Arabic" w:hAnsi="Simplified Arabic"/>
          <w:szCs w:val="24"/>
          <w:rtl/>
          <w:lang w:bidi="ar-SY"/>
        </w:rPr>
        <w:t>ّ</w:t>
      </w:r>
      <w:r w:rsidRPr="00BB56F4">
        <w:rPr>
          <w:rFonts w:ascii="Simplified Arabic" w:hAnsi="Simplified Arabic"/>
          <w:szCs w:val="24"/>
          <w:rtl/>
          <w:lang w:bidi="ar-SY"/>
        </w:rPr>
        <w:t>ة</w:t>
      </w:r>
      <w:r w:rsidRPr="00BB56F4">
        <w:rPr>
          <w:rStyle w:val="FootnoteReference"/>
          <w:rFonts w:ascii="Simplified Arabic" w:hAnsi="Simplified Arabic"/>
          <w:szCs w:val="24"/>
          <w:rtl/>
          <w:lang w:bidi="ar-SY"/>
        </w:rPr>
        <w:footnoteReference w:id="60"/>
      </w:r>
      <w:r w:rsidRPr="00BB56F4">
        <w:rPr>
          <w:rFonts w:ascii="Simplified Arabic" w:hAnsi="Simplified Arabic"/>
          <w:szCs w:val="24"/>
          <w:rtl/>
          <w:lang w:bidi="ar-SY"/>
        </w:rPr>
        <w:t xml:space="preserve">. </w:t>
      </w:r>
      <w:r w:rsidR="00794215" w:rsidRPr="00BB56F4">
        <w:rPr>
          <w:rFonts w:ascii="Simplified Arabic" w:hAnsi="Simplified Arabic"/>
          <w:szCs w:val="24"/>
          <w:rtl/>
          <w:lang w:bidi="ar-SY"/>
        </w:rPr>
        <w:t>عند اختلاف الدين، لا بد</w:t>
      </w:r>
      <w:r w:rsidR="00931376" w:rsidRPr="00BB56F4">
        <w:rPr>
          <w:rFonts w:ascii="Simplified Arabic" w:hAnsi="Simplified Arabic"/>
          <w:szCs w:val="24"/>
          <w:rtl/>
          <w:lang w:bidi="ar-SY"/>
        </w:rPr>
        <w:t>ّ</w:t>
      </w:r>
      <w:r w:rsidR="00794215" w:rsidRPr="00BB56F4">
        <w:rPr>
          <w:rFonts w:ascii="Simplified Arabic" w:hAnsi="Simplified Arabic"/>
          <w:szCs w:val="24"/>
          <w:rtl/>
          <w:lang w:bidi="ar-SY"/>
        </w:rPr>
        <w:t xml:space="preserve"> من </w:t>
      </w:r>
      <w:r w:rsidR="00794215" w:rsidRPr="00BB56F4">
        <w:rPr>
          <w:rFonts w:ascii="Simplified Arabic" w:hAnsi="Simplified Arabic"/>
          <w:b/>
          <w:bCs/>
          <w:szCs w:val="24"/>
          <w:rtl/>
          <w:lang w:bidi="ar-SY"/>
        </w:rPr>
        <w:t>تفسيح صريح</w:t>
      </w:r>
      <w:r w:rsidR="00794215" w:rsidRPr="00BB56F4">
        <w:rPr>
          <w:rFonts w:ascii="Simplified Arabic" w:hAnsi="Simplified Arabic"/>
          <w:szCs w:val="24"/>
          <w:rtl/>
          <w:lang w:bidi="ar-SY"/>
        </w:rPr>
        <w:t xml:space="preserve"> من المانع ليكون الزواج صحيحاً</w:t>
      </w:r>
      <w:r w:rsidR="00794215" w:rsidRPr="00BB56F4">
        <w:rPr>
          <w:rStyle w:val="FootnoteReference"/>
          <w:rFonts w:ascii="Simplified Arabic" w:hAnsi="Simplified Arabic"/>
          <w:szCs w:val="24"/>
          <w:rtl/>
          <w:lang w:bidi="ar-SY"/>
        </w:rPr>
        <w:footnoteReference w:id="61"/>
      </w:r>
      <w:r w:rsidR="00794215" w:rsidRPr="00BB56F4">
        <w:rPr>
          <w:rFonts w:ascii="Simplified Arabic" w:hAnsi="Simplified Arabic"/>
          <w:szCs w:val="24"/>
          <w:rtl/>
          <w:lang w:bidi="ar-SY"/>
        </w:rPr>
        <w:t xml:space="preserve">. </w:t>
      </w:r>
      <w:r w:rsidR="00794215" w:rsidRPr="00BB56F4">
        <w:rPr>
          <w:rFonts w:ascii="Simplified Arabic" w:hAnsi="Simplified Arabic"/>
          <w:szCs w:val="24"/>
          <w:rtl/>
          <w:lang w:bidi="ar-SY"/>
        </w:rPr>
        <w:lastRenderedPageBreak/>
        <w:t>هذا الترخيص أو هذا التفسيح يفترضان أن</w:t>
      </w:r>
      <w:r w:rsidR="00931376" w:rsidRPr="00BB56F4">
        <w:rPr>
          <w:rFonts w:ascii="Simplified Arabic" w:hAnsi="Simplified Arabic"/>
          <w:szCs w:val="24"/>
          <w:rtl/>
          <w:lang w:bidi="ar-SY"/>
        </w:rPr>
        <w:t>ّ</w:t>
      </w:r>
      <w:r w:rsidR="00794215" w:rsidRPr="00BB56F4">
        <w:rPr>
          <w:rFonts w:ascii="Simplified Arabic" w:hAnsi="Simplified Arabic"/>
          <w:szCs w:val="24"/>
          <w:rtl/>
          <w:lang w:bidi="ar-SY"/>
        </w:rPr>
        <w:t xml:space="preserve"> الطرفين يعلمان أهداف</w:t>
      </w:r>
      <w:r w:rsidR="00931376" w:rsidRPr="00BB56F4">
        <w:rPr>
          <w:rFonts w:ascii="Simplified Arabic" w:hAnsi="Simplified Arabic"/>
          <w:szCs w:val="24"/>
          <w:rtl/>
          <w:lang w:bidi="ar-SY"/>
        </w:rPr>
        <w:t>َ</w:t>
      </w:r>
      <w:r w:rsidR="00794215" w:rsidRPr="00BB56F4">
        <w:rPr>
          <w:rFonts w:ascii="Simplified Arabic" w:hAnsi="Simplified Arabic"/>
          <w:szCs w:val="24"/>
          <w:rtl/>
          <w:lang w:bidi="ar-SY"/>
        </w:rPr>
        <w:t xml:space="preserve"> الزواج وخصائصه الجوهرية ولا يرفضانها، </w:t>
      </w:r>
      <w:r w:rsidR="00F727D4" w:rsidRPr="00BB56F4">
        <w:rPr>
          <w:rFonts w:ascii="Simplified Arabic" w:hAnsi="Simplified Arabic"/>
          <w:szCs w:val="24"/>
          <w:rtl/>
          <w:lang w:bidi="ar-SY"/>
        </w:rPr>
        <w:t>وكذلك أن</w:t>
      </w:r>
      <w:r w:rsidR="00931376" w:rsidRPr="00BB56F4">
        <w:rPr>
          <w:rFonts w:ascii="Simplified Arabic" w:hAnsi="Simplified Arabic"/>
          <w:szCs w:val="24"/>
          <w:rtl/>
          <w:lang w:bidi="ar-SY"/>
        </w:rPr>
        <w:t>ّ</w:t>
      </w:r>
      <w:r w:rsidR="00F727D4" w:rsidRPr="00BB56F4">
        <w:rPr>
          <w:rFonts w:ascii="Simplified Arabic" w:hAnsi="Simplified Arabic"/>
          <w:szCs w:val="24"/>
          <w:rtl/>
          <w:lang w:bidi="ar-SY"/>
        </w:rPr>
        <w:t xml:space="preserve"> الطرف الكاثوليكي</w:t>
      </w:r>
      <w:r w:rsidR="00931376" w:rsidRPr="00BB56F4">
        <w:rPr>
          <w:rFonts w:ascii="Simplified Arabic" w:hAnsi="Simplified Arabic"/>
          <w:szCs w:val="24"/>
          <w:rtl/>
          <w:lang w:bidi="ar-SY"/>
        </w:rPr>
        <w:t>ّ</w:t>
      </w:r>
      <w:r w:rsidR="00F727D4" w:rsidRPr="00BB56F4">
        <w:rPr>
          <w:rFonts w:ascii="Simplified Arabic" w:hAnsi="Simplified Arabic"/>
          <w:szCs w:val="24"/>
          <w:rtl/>
          <w:lang w:bidi="ar-SY"/>
        </w:rPr>
        <w:t xml:space="preserve"> ي</w:t>
      </w:r>
      <w:r w:rsidR="00931376" w:rsidRPr="00BB56F4">
        <w:rPr>
          <w:rFonts w:ascii="Simplified Arabic" w:hAnsi="Simplified Arabic"/>
          <w:szCs w:val="24"/>
          <w:rtl/>
          <w:lang w:bidi="ar-SY"/>
        </w:rPr>
        <w:t>ُ</w:t>
      </w:r>
      <w:r w:rsidR="00F727D4" w:rsidRPr="00BB56F4">
        <w:rPr>
          <w:rFonts w:ascii="Simplified Arabic" w:hAnsi="Simplified Arabic"/>
          <w:szCs w:val="24"/>
          <w:rtl/>
          <w:lang w:bidi="ar-SY"/>
        </w:rPr>
        <w:t>ثبت التزاماته، التي ي</w:t>
      </w:r>
      <w:r w:rsidR="00931376" w:rsidRPr="00BB56F4">
        <w:rPr>
          <w:rFonts w:ascii="Simplified Arabic" w:hAnsi="Simplified Arabic"/>
          <w:szCs w:val="24"/>
          <w:rtl/>
          <w:lang w:bidi="ar-SY"/>
        </w:rPr>
        <w:t>ُ</w:t>
      </w:r>
      <w:r w:rsidR="00F727D4" w:rsidRPr="00BB56F4">
        <w:rPr>
          <w:rFonts w:ascii="Simplified Arabic" w:hAnsi="Simplified Arabic"/>
          <w:szCs w:val="24"/>
          <w:rtl/>
          <w:lang w:bidi="ar-SY"/>
        </w:rPr>
        <w:t>علم الطرف غير الكاثوليكي</w:t>
      </w:r>
      <w:r w:rsidR="00931376" w:rsidRPr="00BB56F4">
        <w:rPr>
          <w:rFonts w:ascii="Simplified Arabic" w:hAnsi="Simplified Arabic"/>
          <w:szCs w:val="24"/>
          <w:rtl/>
          <w:lang w:bidi="ar-SY"/>
        </w:rPr>
        <w:t>ّ</w:t>
      </w:r>
      <w:r w:rsidR="00F727D4" w:rsidRPr="00BB56F4">
        <w:rPr>
          <w:rFonts w:ascii="Simplified Arabic" w:hAnsi="Simplified Arabic"/>
          <w:szCs w:val="24"/>
          <w:rtl/>
          <w:lang w:bidi="ar-SY"/>
        </w:rPr>
        <w:t xml:space="preserve"> بها، بالحفاظ على إيمانه وتعميد الأولاد وتربيتهم في الكنيسة الكاثوليكي</w:t>
      </w:r>
      <w:r w:rsidR="0035110B" w:rsidRPr="00BB56F4">
        <w:rPr>
          <w:rFonts w:ascii="Simplified Arabic" w:hAnsi="Simplified Arabic"/>
          <w:szCs w:val="24"/>
          <w:rtl/>
          <w:lang w:bidi="ar-SY"/>
        </w:rPr>
        <w:t>ّ</w:t>
      </w:r>
      <w:r w:rsidR="00F727D4" w:rsidRPr="00BB56F4">
        <w:rPr>
          <w:rFonts w:ascii="Simplified Arabic" w:hAnsi="Simplified Arabic"/>
          <w:szCs w:val="24"/>
          <w:rtl/>
          <w:lang w:bidi="ar-SY"/>
        </w:rPr>
        <w:t>ة</w:t>
      </w:r>
      <w:r w:rsidR="00F727D4" w:rsidRPr="00BB56F4">
        <w:rPr>
          <w:rStyle w:val="FootnoteReference"/>
          <w:rFonts w:ascii="Simplified Arabic" w:hAnsi="Simplified Arabic"/>
          <w:szCs w:val="24"/>
          <w:rtl/>
          <w:lang w:bidi="ar-SY"/>
        </w:rPr>
        <w:footnoteReference w:id="62"/>
      </w:r>
      <w:r w:rsidR="00F727D4" w:rsidRPr="00BB56F4">
        <w:rPr>
          <w:rFonts w:ascii="Simplified Arabic" w:hAnsi="Simplified Arabic"/>
          <w:szCs w:val="24"/>
          <w:rtl/>
          <w:lang w:bidi="ar-SY"/>
        </w:rPr>
        <w:t>.</w:t>
      </w:r>
    </w:p>
    <w:p w:rsidR="00A71D94" w:rsidRPr="00BB56F4" w:rsidRDefault="00A71D94" w:rsidP="003C3FCA">
      <w:pPr>
        <w:rPr>
          <w:rFonts w:ascii="Simplified Arabic" w:hAnsi="Simplified Arabic"/>
          <w:szCs w:val="24"/>
          <w:rtl/>
          <w:lang w:bidi="ar-SY"/>
        </w:rPr>
      </w:pPr>
    </w:p>
    <w:p w:rsidR="00F727D4" w:rsidRPr="00BB56F4" w:rsidRDefault="00F727D4" w:rsidP="003C3FCA">
      <w:pPr>
        <w:rPr>
          <w:rFonts w:ascii="Simplified Arabic" w:hAnsi="Simplified Arabic"/>
          <w:szCs w:val="24"/>
          <w:rtl/>
          <w:lang w:bidi="ar-SY"/>
        </w:rPr>
      </w:pPr>
      <w:r w:rsidRPr="00BB56F4">
        <w:rPr>
          <w:rFonts w:ascii="Simplified Arabic" w:hAnsi="Simplified Arabic"/>
          <w:b/>
          <w:bCs/>
          <w:szCs w:val="24"/>
          <w:rtl/>
          <w:lang w:bidi="ar-SY"/>
        </w:rPr>
        <w:t>1636-</w:t>
      </w:r>
      <w:r w:rsidRPr="00BB56F4">
        <w:rPr>
          <w:rFonts w:ascii="Simplified Arabic" w:hAnsi="Simplified Arabic"/>
          <w:szCs w:val="24"/>
          <w:rtl/>
          <w:lang w:bidi="ar-SY"/>
        </w:rPr>
        <w:t xml:space="preserve"> في كثير من المناطق، توص</w:t>
      </w:r>
      <w:r w:rsidR="0035110B" w:rsidRPr="00BB56F4">
        <w:rPr>
          <w:rFonts w:ascii="Simplified Arabic" w:hAnsi="Simplified Arabic"/>
          <w:szCs w:val="24"/>
          <w:rtl/>
          <w:lang w:bidi="ar-SY"/>
        </w:rPr>
        <w:t>َّ</w:t>
      </w:r>
      <w:r w:rsidRPr="00BB56F4">
        <w:rPr>
          <w:rFonts w:ascii="Simplified Arabic" w:hAnsi="Simplified Arabic"/>
          <w:szCs w:val="24"/>
          <w:rtl/>
          <w:lang w:bidi="ar-SY"/>
        </w:rPr>
        <w:t>لت الجماعات المسيحي</w:t>
      </w:r>
      <w:r w:rsidR="0035110B" w:rsidRPr="00BB56F4">
        <w:rPr>
          <w:rFonts w:ascii="Simplified Arabic" w:hAnsi="Simplified Arabic"/>
          <w:szCs w:val="24"/>
          <w:rtl/>
          <w:lang w:bidi="ar-SY"/>
        </w:rPr>
        <w:t>ّ</w:t>
      </w:r>
      <w:r w:rsidRPr="00BB56F4">
        <w:rPr>
          <w:rFonts w:ascii="Simplified Arabic" w:hAnsi="Simplified Arabic"/>
          <w:szCs w:val="24"/>
          <w:rtl/>
          <w:lang w:bidi="ar-SY"/>
        </w:rPr>
        <w:t>ة المعني</w:t>
      </w:r>
      <w:r w:rsidR="0035110B" w:rsidRPr="00BB56F4">
        <w:rPr>
          <w:rFonts w:ascii="Simplified Arabic" w:hAnsi="Simplified Arabic"/>
          <w:szCs w:val="24"/>
          <w:rtl/>
          <w:lang w:bidi="ar-SY"/>
        </w:rPr>
        <w:t>ّ</w:t>
      </w:r>
      <w:r w:rsidRPr="00BB56F4">
        <w:rPr>
          <w:rFonts w:ascii="Simplified Arabic" w:hAnsi="Simplified Arabic"/>
          <w:szCs w:val="24"/>
          <w:rtl/>
          <w:lang w:bidi="ar-SY"/>
        </w:rPr>
        <w:t xml:space="preserve">ة، بفضل الحوار المسكوني، إلى أن تضع </w:t>
      </w:r>
      <w:r w:rsidRPr="00BB56F4">
        <w:rPr>
          <w:rFonts w:ascii="Simplified Arabic" w:hAnsi="Simplified Arabic"/>
          <w:b/>
          <w:bCs/>
          <w:szCs w:val="24"/>
          <w:rtl/>
          <w:lang w:bidi="ar-SY"/>
        </w:rPr>
        <w:t>نهجاً رعائي</w:t>
      </w:r>
      <w:r w:rsidR="0035110B" w:rsidRPr="00BB56F4">
        <w:rPr>
          <w:rFonts w:ascii="Simplified Arabic" w:hAnsi="Simplified Arabic"/>
          <w:b/>
          <w:bCs/>
          <w:szCs w:val="24"/>
          <w:rtl/>
          <w:lang w:bidi="ar-SY"/>
        </w:rPr>
        <w:t>ّ</w:t>
      </w:r>
      <w:r w:rsidRPr="00BB56F4">
        <w:rPr>
          <w:rFonts w:ascii="Simplified Arabic" w:hAnsi="Simplified Arabic"/>
          <w:b/>
          <w:bCs/>
          <w:szCs w:val="24"/>
          <w:rtl/>
          <w:lang w:bidi="ar-SY"/>
        </w:rPr>
        <w:t>اً مشتر</w:t>
      </w:r>
      <w:r w:rsidR="00593D22" w:rsidRPr="00BB56F4">
        <w:rPr>
          <w:rFonts w:ascii="Simplified Arabic" w:hAnsi="Simplified Arabic"/>
          <w:b/>
          <w:bCs/>
          <w:szCs w:val="24"/>
          <w:rtl/>
          <w:lang w:bidi="ar-SY"/>
        </w:rPr>
        <w:t>َ</w:t>
      </w:r>
      <w:r w:rsidRPr="00BB56F4">
        <w:rPr>
          <w:rFonts w:ascii="Simplified Arabic" w:hAnsi="Simplified Arabic"/>
          <w:b/>
          <w:bCs/>
          <w:szCs w:val="24"/>
          <w:rtl/>
          <w:lang w:bidi="ar-SY"/>
        </w:rPr>
        <w:t>كاً للزواجات المختلطة</w:t>
      </w:r>
      <w:r w:rsidRPr="00BB56F4">
        <w:rPr>
          <w:rFonts w:ascii="Simplified Arabic" w:hAnsi="Simplified Arabic"/>
          <w:szCs w:val="24"/>
          <w:rtl/>
          <w:lang w:bidi="ar-SY"/>
        </w:rPr>
        <w:t>، يهدف إلى مساعدة الأزواج في أن يعيشوا</w:t>
      </w:r>
      <w:r w:rsidR="00362A52" w:rsidRPr="00BB56F4">
        <w:rPr>
          <w:rFonts w:ascii="Simplified Arabic" w:hAnsi="Simplified Arabic"/>
          <w:szCs w:val="24"/>
          <w:rtl/>
          <w:lang w:bidi="ar-SY"/>
        </w:rPr>
        <w:t xml:space="preserve"> وضعهم الخاص في ضوء الإيمان. وهو يهدف أيضاً إلى مساعدتهم في التغل</w:t>
      </w:r>
      <w:r w:rsidR="00593D22" w:rsidRPr="00BB56F4">
        <w:rPr>
          <w:rFonts w:ascii="Simplified Arabic" w:hAnsi="Simplified Arabic"/>
          <w:szCs w:val="24"/>
          <w:rtl/>
          <w:lang w:bidi="ar-SY"/>
        </w:rPr>
        <w:t>ّ</w:t>
      </w:r>
      <w:r w:rsidR="00362A52" w:rsidRPr="00BB56F4">
        <w:rPr>
          <w:rFonts w:ascii="Simplified Arabic" w:hAnsi="Simplified Arabic"/>
          <w:szCs w:val="24"/>
          <w:rtl/>
          <w:lang w:bidi="ar-SY"/>
        </w:rPr>
        <w:t>ب على التوت</w:t>
      </w:r>
      <w:r w:rsidR="00593D22" w:rsidRPr="00BB56F4">
        <w:rPr>
          <w:rFonts w:ascii="Simplified Arabic" w:hAnsi="Simplified Arabic"/>
          <w:szCs w:val="24"/>
          <w:rtl/>
          <w:lang w:bidi="ar-SY"/>
        </w:rPr>
        <w:t>ّ</w:t>
      </w:r>
      <w:r w:rsidR="00362A52" w:rsidRPr="00BB56F4">
        <w:rPr>
          <w:rFonts w:ascii="Simplified Arabic" w:hAnsi="Simplified Arabic"/>
          <w:szCs w:val="24"/>
          <w:rtl/>
          <w:lang w:bidi="ar-SY"/>
        </w:rPr>
        <w:t>رات القائمة بين واجبات الزوجين أحدهما تجاه الآخر، وواجباتهما تجاه جماعاتهما الكنسي</w:t>
      </w:r>
      <w:r w:rsidR="00593D22" w:rsidRPr="00BB56F4">
        <w:rPr>
          <w:rFonts w:ascii="Simplified Arabic" w:hAnsi="Simplified Arabic"/>
          <w:szCs w:val="24"/>
          <w:rtl/>
          <w:lang w:bidi="ar-SY"/>
        </w:rPr>
        <w:t>ّ</w:t>
      </w:r>
      <w:r w:rsidR="00362A52" w:rsidRPr="00BB56F4">
        <w:rPr>
          <w:rFonts w:ascii="Simplified Arabic" w:hAnsi="Simplified Arabic"/>
          <w:szCs w:val="24"/>
          <w:rtl/>
          <w:lang w:bidi="ar-SY"/>
        </w:rPr>
        <w:t>ة. ولا بد</w:t>
      </w:r>
      <w:r w:rsidR="00593D22" w:rsidRPr="00BB56F4">
        <w:rPr>
          <w:rFonts w:ascii="Simplified Arabic" w:hAnsi="Simplified Arabic"/>
          <w:szCs w:val="24"/>
          <w:rtl/>
          <w:lang w:bidi="ar-SY"/>
        </w:rPr>
        <w:t>ّ</w:t>
      </w:r>
      <w:r w:rsidR="00362A52" w:rsidRPr="00BB56F4">
        <w:rPr>
          <w:rFonts w:ascii="Simplified Arabic" w:hAnsi="Simplified Arabic"/>
          <w:szCs w:val="24"/>
          <w:rtl/>
          <w:lang w:bidi="ar-SY"/>
        </w:rPr>
        <w:t xml:space="preserve"> لهذا النهج الرعائي</w:t>
      </w:r>
      <w:r w:rsidR="00593D22" w:rsidRPr="00BB56F4">
        <w:rPr>
          <w:rFonts w:ascii="Simplified Arabic" w:hAnsi="Simplified Arabic"/>
          <w:szCs w:val="24"/>
          <w:rtl/>
          <w:lang w:bidi="ar-SY"/>
        </w:rPr>
        <w:t>ّ</w:t>
      </w:r>
      <w:r w:rsidR="00362A52" w:rsidRPr="00BB56F4">
        <w:rPr>
          <w:rFonts w:ascii="Simplified Arabic" w:hAnsi="Simplified Arabic"/>
          <w:szCs w:val="24"/>
          <w:rtl/>
          <w:lang w:bidi="ar-SY"/>
        </w:rPr>
        <w:t xml:space="preserve"> من أن يشج</w:t>
      </w:r>
      <w:r w:rsidR="00593D22" w:rsidRPr="00BB56F4">
        <w:rPr>
          <w:rFonts w:ascii="Simplified Arabic" w:hAnsi="Simplified Arabic"/>
          <w:szCs w:val="24"/>
          <w:rtl/>
          <w:lang w:bidi="ar-SY"/>
        </w:rPr>
        <w:t>ّ</w:t>
      </w:r>
      <w:r w:rsidR="00362A52" w:rsidRPr="00BB56F4">
        <w:rPr>
          <w:rFonts w:ascii="Simplified Arabic" w:hAnsi="Simplified Arabic"/>
          <w:szCs w:val="24"/>
          <w:rtl/>
          <w:lang w:bidi="ar-SY"/>
        </w:rPr>
        <w:t>ع على تنمية ما هو مشترك بينهما في الإيمان واحترام ما يفر</w:t>
      </w:r>
      <w:r w:rsidR="00593D22" w:rsidRPr="00BB56F4">
        <w:rPr>
          <w:rFonts w:ascii="Simplified Arabic" w:hAnsi="Simplified Arabic"/>
          <w:szCs w:val="24"/>
          <w:rtl/>
          <w:lang w:bidi="ar-SY"/>
        </w:rPr>
        <w:t>ّ</w:t>
      </w:r>
      <w:r w:rsidR="00362A52" w:rsidRPr="00BB56F4">
        <w:rPr>
          <w:rFonts w:ascii="Simplified Arabic" w:hAnsi="Simplified Arabic"/>
          <w:szCs w:val="24"/>
          <w:rtl/>
          <w:lang w:bidi="ar-SY"/>
        </w:rPr>
        <w:t>ق بينهما.</w:t>
      </w:r>
    </w:p>
    <w:p w:rsidR="00A71D94" w:rsidRPr="00BB56F4" w:rsidRDefault="00A71D94" w:rsidP="003C3FCA">
      <w:pPr>
        <w:rPr>
          <w:rFonts w:ascii="Simplified Arabic" w:hAnsi="Simplified Arabic"/>
          <w:szCs w:val="24"/>
          <w:rtl/>
          <w:lang w:bidi="ar-SY"/>
        </w:rPr>
      </w:pPr>
    </w:p>
    <w:p w:rsidR="00FF4FB6" w:rsidRPr="00BB56F4" w:rsidRDefault="00362A52" w:rsidP="00FF4FB6">
      <w:pPr>
        <w:rPr>
          <w:rFonts w:ascii="Simplified Arabic" w:hAnsi="Simplified Arabic"/>
          <w:szCs w:val="24"/>
          <w:rtl/>
          <w:lang w:bidi="ar-SY"/>
        </w:rPr>
      </w:pPr>
      <w:r w:rsidRPr="00BB56F4">
        <w:rPr>
          <w:rFonts w:ascii="Simplified Arabic" w:hAnsi="Simplified Arabic"/>
          <w:b/>
          <w:bCs/>
          <w:szCs w:val="24"/>
          <w:rtl/>
          <w:lang w:bidi="ar-SY"/>
        </w:rPr>
        <w:t>1637-</w:t>
      </w:r>
      <w:r w:rsidRPr="00BB56F4">
        <w:rPr>
          <w:rFonts w:ascii="Simplified Arabic" w:hAnsi="Simplified Arabic"/>
          <w:szCs w:val="24"/>
          <w:rtl/>
          <w:lang w:bidi="ar-SY"/>
        </w:rPr>
        <w:t xml:space="preserve"> </w:t>
      </w:r>
      <w:r w:rsidR="00FF4FB6" w:rsidRPr="00BB56F4">
        <w:rPr>
          <w:rFonts w:ascii="Simplified Arabic" w:hAnsi="Simplified Arabic"/>
          <w:szCs w:val="24"/>
          <w:rtl/>
          <w:lang w:bidi="ar-SY"/>
        </w:rPr>
        <w:t>في الزواجات المعقودة في حالة اختلاف الدين يضطلع الزوج الكاثوليكي</w:t>
      </w:r>
      <w:r w:rsidR="00593D22" w:rsidRPr="00BB56F4">
        <w:rPr>
          <w:rFonts w:ascii="Simplified Arabic" w:hAnsi="Simplified Arabic"/>
          <w:szCs w:val="24"/>
          <w:rtl/>
          <w:lang w:bidi="ar-SY"/>
        </w:rPr>
        <w:t>ّ</w:t>
      </w:r>
      <w:r w:rsidR="00FF4FB6" w:rsidRPr="00BB56F4">
        <w:rPr>
          <w:rFonts w:ascii="Simplified Arabic" w:hAnsi="Simplified Arabic"/>
          <w:szCs w:val="24"/>
          <w:rtl/>
          <w:lang w:bidi="ar-SY"/>
        </w:rPr>
        <w:t xml:space="preserve"> بمهم</w:t>
      </w:r>
      <w:r w:rsidR="00593D22" w:rsidRPr="00BB56F4">
        <w:rPr>
          <w:rFonts w:ascii="Simplified Arabic" w:hAnsi="Simplified Arabic"/>
          <w:szCs w:val="24"/>
          <w:rtl/>
          <w:lang w:bidi="ar-SY"/>
        </w:rPr>
        <w:t>ّ</w:t>
      </w:r>
      <w:r w:rsidR="00FF4FB6" w:rsidRPr="00BB56F4">
        <w:rPr>
          <w:rFonts w:ascii="Simplified Arabic" w:hAnsi="Simplified Arabic"/>
          <w:szCs w:val="24"/>
          <w:rtl/>
          <w:lang w:bidi="ar-SY"/>
        </w:rPr>
        <w:t>ة خاصة: «لأن</w:t>
      </w:r>
      <w:r w:rsidR="00593D22" w:rsidRPr="00BB56F4">
        <w:rPr>
          <w:rFonts w:ascii="Simplified Arabic" w:hAnsi="Simplified Arabic"/>
          <w:szCs w:val="24"/>
          <w:rtl/>
          <w:lang w:bidi="ar-SY"/>
        </w:rPr>
        <w:t>ّ</w:t>
      </w:r>
      <w:r w:rsidR="00FF4FB6" w:rsidRPr="00BB56F4">
        <w:rPr>
          <w:rFonts w:ascii="Simplified Arabic" w:hAnsi="Simplified Arabic"/>
          <w:szCs w:val="24"/>
          <w:rtl/>
          <w:lang w:bidi="ar-SY"/>
        </w:rPr>
        <w:t xml:space="preserve"> الزوج غير المؤمن يتقد</w:t>
      </w:r>
      <w:r w:rsidR="00593D22" w:rsidRPr="00BB56F4">
        <w:rPr>
          <w:rFonts w:ascii="Simplified Arabic" w:hAnsi="Simplified Arabic"/>
          <w:szCs w:val="24"/>
          <w:rtl/>
          <w:lang w:bidi="ar-SY"/>
        </w:rPr>
        <w:t>ّ</w:t>
      </w:r>
      <w:r w:rsidR="00FF4FB6" w:rsidRPr="00BB56F4">
        <w:rPr>
          <w:rFonts w:ascii="Simplified Arabic" w:hAnsi="Simplified Arabic"/>
          <w:szCs w:val="24"/>
          <w:rtl/>
          <w:lang w:bidi="ar-SY"/>
        </w:rPr>
        <w:t>س بامرأته، والمرأة غير المؤمنة تتقد</w:t>
      </w:r>
      <w:r w:rsidR="00593D22" w:rsidRPr="00BB56F4">
        <w:rPr>
          <w:rFonts w:ascii="Simplified Arabic" w:hAnsi="Simplified Arabic"/>
          <w:szCs w:val="24"/>
          <w:rtl/>
          <w:lang w:bidi="ar-SY"/>
        </w:rPr>
        <w:t>ّ</w:t>
      </w:r>
      <w:r w:rsidR="00FF4FB6" w:rsidRPr="00BB56F4">
        <w:rPr>
          <w:rFonts w:ascii="Simplified Arabic" w:hAnsi="Simplified Arabic"/>
          <w:szCs w:val="24"/>
          <w:rtl/>
          <w:lang w:bidi="ar-SY"/>
        </w:rPr>
        <w:t>س بالزوج المؤمن» (1 كو 7: 14). وكم يكون فرح الزوج المؤمن وفرح الكنيسة عظيماً، إذا أد</w:t>
      </w:r>
      <w:r w:rsidR="00593D22" w:rsidRPr="00BB56F4">
        <w:rPr>
          <w:rFonts w:ascii="Simplified Arabic" w:hAnsi="Simplified Arabic"/>
          <w:szCs w:val="24"/>
          <w:rtl/>
          <w:lang w:bidi="ar-SY"/>
        </w:rPr>
        <w:t>ّ</w:t>
      </w:r>
      <w:r w:rsidR="00FF4FB6" w:rsidRPr="00BB56F4">
        <w:rPr>
          <w:rFonts w:ascii="Simplified Arabic" w:hAnsi="Simplified Arabic"/>
          <w:szCs w:val="24"/>
          <w:rtl/>
          <w:lang w:bidi="ar-SY"/>
        </w:rPr>
        <w:t>ى هذا «التقديس» إلى اهتداء الزوج الآخر إلى الإيمان المسيحي، اهتداءً حر</w:t>
      </w:r>
      <w:r w:rsidR="00593D22" w:rsidRPr="00BB56F4">
        <w:rPr>
          <w:rFonts w:ascii="Simplified Arabic" w:hAnsi="Simplified Arabic"/>
          <w:szCs w:val="24"/>
          <w:rtl/>
          <w:lang w:bidi="ar-SY"/>
        </w:rPr>
        <w:t>ّ</w:t>
      </w:r>
      <w:r w:rsidR="00FF4FB6" w:rsidRPr="00BB56F4">
        <w:rPr>
          <w:rFonts w:ascii="Simplified Arabic" w:hAnsi="Simplified Arabic"/>
          <w:szCs w:val="24"/>
          <w:rtl/>
          <w:lang w:bidi="ar-SY"/>
        </w:rPr>
        <w:t>اً</w:t>
      </w:r>
      <w:r w:rsidR="00FF4FB6" w:rsidRPr="00BB56F4">
        <w:rPr>
          <w:rStyle w:val="FootnoteReference"/>
          <w:rFonts w:ascii="Simplified Arabic" w:hAnsi="Simplified Arabic"/>
          <w:szCs w:val="24"/>
          <w:rtl/>
          <w:lang w:bidi="ar-SY"/>
        </w:rPr>
        <w:footnoteReference w:id="63"/>
      </w:r>
      <w:r w:rsidR="00FF4FB6" w:rsidRPr="00BB56F4">
        <w:rPr>
          <w:rFonts w:ascii="Simplified Arabic" w:hAnsi="Simplified Arabic"/>
          <w:szCs w:val="24"/>
          <w:rtl/>
          <w:lang w:bidi="ar-SY"/>
        </w:rPr>
        <w:t>. إن</w:t>
      </w:r>
      <w:r w:rsidR="00593D22" w:rsidRPr="00BB56F4">
        <w:rPr>
          <w:rFonts w:ascii="Simplified Arabic" w:hAnsi="Simplified Arabic"/>
          <w:szCs w:val="24"/>
          <w:rtl/>
          <w:lang w:bidi="ar-SY"/>
        </w:rPr>
        <w:t>ّ</w:t>
      </w:r>
      <w:r w:rsidR="00FF4FB6" w:rsidRPr="00BB56F4">
        <w:rPr>
          <w:rFonts w:ascii="Simplified Arabic" w:hAnsi="Simplified Arabic"/>
          <w:szCs w:val="24"/>
          <w:rtl/>
          <w:lang w:bidi="ar-SY"/>
        </w:rPr>
        <w:t xml:space="preserve"> الحب</w:t>
      </w:r>
      <w:r w:rsidR="00593D22" w:rsidRPr="00BB56F4">
        <w:rPr>
          <w:rFonts w:ascii="Simplified Arabic" w:hAnsi="Simplified Arabic"/>
          <w:szCs w:val="24"/>
          <w:rtl/>
          <w:lang w:bidi="ar-SY"/>
        </w:rPr>
        <w:t>ّ</w:t>
      </w:r>
      <w:r w:rsidR="00FF4FB6" w:rsidRPr="00BB56F4">
        <w:rPr>
          <w:rFonts w:ascii="Simplified Arabic" w:hAnsi="Simplified Arabic"/>
          <w:szCs w:val="24"/>
          <w:rtl/>
          <w:lang w:bidi="ar-SY"/>
        </w:rPr>
        <w:t xml:space="preserve"> الزوجي</w:t>
      </w:r>
      <w:r w:rsidR="00593D22" w:rsidRPr="00BB56F4">
        <w:rPr>
          <w:rFonts w:ascii="Simplified Arabic" w:hAnsi="Simplified Arabic"/>
          <w:szCs w:val="24"/>
          <w:rtl/>
          <w:lang w:bidi="ar-SY"/>
        </w:rPr>
        <w:t>ّ</w:t>
      </w:r>
      <w:r w:rsidR="00FF4FB6" w:rsidRPr="00BB56F4">
        <w:rPr>
          <w:rFonts w:ascii="Simplified Arabic" w:hAnsi="Simplified Arabic"/>
          <w:szCs w:val="24"/>
          <w:rtl/>
          <w:lang w:bidi="ar-SY"/>
        </w:rPr>
        <w:t xml:space="preserve"> الخالص، مع ممارسة الفضائل العيل</w:t>
      </w:r>
      <w:r w:rsidR="00593D22" w:rsidRPr="00BB56F4">
        <w:rPr>
          <w:rFonts w:ascii="Simplified Arabic" w:hAnsi="Simplified Arabic"/>
          <w:szCs w:val="24"/>
          <w:rtl/>
          <w:lang w:bidi="ar-SY"/>
        </w:rPr>
        <w:t>ّ</w:t>
      </w:r>
      <w:r w:rsidR="00FF4FB6" w:rsidRPr="00BB56F4">
        <w:rPr>
          <w:rFonts w:ascii="Simplified Arabic" w:hAnsi="Simplified Arabic"/>
          <w:szCs w:val="24"/>
          <w:rtl/>
          <w:lang w:bidi="ar-SY"/>
        </w:rPr>
        <w:t>ية في التواضع والصبر، والمثابرة على الصلاة، قد ي</w:t>
      </w:r>
      <w:r w:rsidR="00593D22" w:rsidRPr="00BB56F4">
        <w:rPr>
          <w:rFonts w:ascii="Simplified Arabic" w:hAnsi="Simplified Arabic"/>
          <w:szCs w:val="24"/>
          <w:rtl/>
          <w:lang w:bidi="ar-SY"/>
        </w:rPr>
        <w:t>ُ</w:t>
      </w:r>
      <w:r w:rsidR="00FF4FB6" w:rsidRPr="00BB56F4">
        <w:rPr>
          <w:rFonts w:ascii="Simplified Arabic" w:hAnsi="Simplified Arabic"/>
          <w:szCs w:val="24"/>
          <w:rtl/>
          <w:lang w:bidi="ar-SY"/>
        </w:rPr>
        <w:t>ع</w:t>
      </w:r>
      <w:r w:rsidR="00593D22" w:rsidRPr="00BB56F4">
        <w:rPr>
          <w:rFonts w:ascii="Simplified Arabic" w:hAnsi="Simplified Arabic"/>
          <w:szCs w:val="24"/>
          <w:rtl/>
          <w:lang w:bidi="ar-SY"/>
        </w:rPr>
        <w:t>ِ</w:t>
      </w:r>
      <w:r w:rsidR="00FF4FB6" w:rsidRPr="00BB56F4">
        <w:rPr>
          <w:rFonts w:ascii="Simplified Arabic" w:hAnsi="Simplified Arabic"/>
          <w:szCs w:val="24"/>
          <w:rtl/>
          <w:lang w:bidi="ar-SY"/>
        </w:rPr>
        <w:t>د</w:t>
      </w:r>
      <w:r w:rsidR="00593D22" w:rsidRPr="00BB56F4">
        <w:rPr>
          <w:rFonts w:ascii="Simplified Arabic" w:hAnsi="Simplified Arabic"/>
          <w:szCs w:val="24"/>
          <w:rtl/>
          <w:lang w:bidi="ar-SY"/>
        </w:rPr>
        <w:t>ّ</w:t>
      </w:r>
      <w:r w:rsidR="00FF4FB6" w:rsidRPr="00BB56F4">
        <w:rPr>
          <w:rFonts w:ascii="Simplified Arabic" w:hAnsi="Simplified Arabic"/>
          <w:szCs w:val="24"/>
          <w:rtl/>
          <w:lang w:bidi="ar-SY"/>
        </w:rPr>
        <w:t xml:space="preserve"> الزوج غير المؤمن لقبول نعمة الاهتداء.</w:t>
      </w:r>
    </w:p>
    <w:p w:rsidR="00FF4FB6" w:rsidRPr="00BB56F4" w:rsidRDefault="00FF4FB6" w:rsidP="00FF4FB6">
      <w:pPr>
        <w:rPr>
          <w:rFonts w:ascii="Simplified Arabic" w:hAnsi="Simplified Arabic"/>
          <w:szCs w:val="24"/>
          <w:rtl/>
          <w:lang w:bidi="ar-SY"/>
        </w:rPr>
      </w:pPr>
    </w:p>
    <w:p w:rsidR="00FF4FB6" w:rsidRPr="00BB56F4" w:rsidRDefault="00FF4FB6" w:rsidP="005A39A7">
      <w:pPr>
        <w:rPr>
          <w:rFonts w:ascii="Simplified Arabic" w:hAnsi="Simplified Arabic"/>
          <w:b/>
          <w:bCs/>
          <w:szCs w:val="24"/>
          <w:rtl/>
          <w:lang w:bidi="ar-SY"/>
        </w:rPr>
      </w:pPr>
      <w:r w:rsidRPr="00BB56F4">
        <w:rPr>
          <w:rFonts w:ascii="Simplified Arabic" w:hAnsi="Simplified Arabic"/>
          <w:b/>
          <w:bCs/>
          <w:szCs w:val="24"/>
          <w:rtl/>
          <w:lang w:bidi="ar-SY"/>
        </w:rPr>
        <w:t>4. مفاعيل سر الزواج</w:t>
      </w:r>
    </w:p>
    <w:p w:rsidR="00644F4A" w:rsidRPr="00BB56F4" w:rsidRDefault="00FF4FB6" w:rsidP="008035D9">
      <w:pPr>
        <w:rPr>
          <w:rFonts w:ascii="Simplified Arabic" w:hAnsi="Simplified Arabic"/>
          <w:szCs w:val="24"/>
          <w:rtl/>
          <w:lang w:bidi="ar-SY"/>
        </w:rPr>
      </w:pPr>
      <w:r w:rsidRPr="00BB56F4">
        <w:rPr>
          <w:rFonts w:ascii="Simplified Arabic" w:hAnsi="Simplified Arabic"/>
          <w:szCs w:val="24"/>
          <w:rtl/>
          <w:lang w:bidi="ar-SY"/>
        </w:rPr>
        <w:t xml:space="preserve"> </w:t>
      </w:r>
      <w:r w:rsidR="00A123AB" w:rsidRPr="00BB56F4">
        <w:rPr>
          <w:rFonts w:ascii="Simplified Arabic" w:hAnsi="Simplified Arabic"/>
          <w:b/>
          <w:bCs/>
          <w:szCs w:val="24"/>
          <w:rtl/>
          <w:lang w:bidi="ar-SY"/>
        </w:rPr>
        <w:t>1638-</w:t>
      </w:r>
      <w:r w:rsidR="00A123AB" w:rsidRPr="00BB56F4">
        <w:rPr>
          <w:rFonts w:ascii="Simplified Arabic" w:hAnsi="Simplified Arabic"/>
          <w:szCs w:val="24"/>
          <w:rtl/>
          <w:lang w:bidi="ar-SY"/>
        </w:rPr>
        <w:t xml:space="preserve"> «من الزواج الصحيح ينشأ بين الزوجين وثاقٌ، هو من طبيعته دائمٌ ومقصورٌ على اثنين. ثم إنّ الزواج المسيحي يولي الزوجين قوّة وشبه تكر</w:t>
      </w:r>
      <w:r w:rsidR="00593D22" w:rsidRPr="00BB56F4">
        <w:rPr>
          <w:rFonts w:ascii="Simplified Arabic" w:hAnsi="Simplified Arabic"/>
          <w:szCs w:val="24"/>
          <w:rtl/>
          <w:lang w:bidi="ar-SY"/>
        </w:rPr>
        <w:t>ّ</w:t>
      </w:r>
      <w:r w:rsidR="00A123AB" w:rsidRPr="00BB56F4">
        <w:rPr>
          <w:rFonts w:ascii="Simplified Arabic" w:hAnsi="Simplified Arabic"/>
          <w:szCs w:val="24"/>
          <w:rtl/>
          <w:lang w:bidi="ar-SY"/>
        </w:rPr>
        <w:t xml:space="preserve">س، بواسطة </w:t>
      </w:r>
      <w:r w:rsidR="00A123AB" w:rsidRPr="00BB56F4">
        <w:rPr>
          <w:rFonts w:ascii="Simplified Arabic" w:hAnsi="Simplified Arabic"/>
          <w:b/>
          <w:bCs/>
          <w:szCs w:val="24"/>
          <w:rtl/>
          <w:lang w:bidi="ar-SY"/>
        </w:rPr>
        <w:t>سر</w:t>
      </w:r>
      <w:r w:rsidR="007B2B55" w:rsidRPr="00BB56F4">
        <w:rPr>
          <w:rFonts w:ascii="Simplified Arabic" w:hAnsi="Simplified Arabic"/>
          <w:b/>
          <w:bCs/>
          <w:szCs w:val="24"/>
          <w:rtl/>
          <w:lang w:bidi="ar-SY"/>
        </w:rPr>
        <w:t>ّ</w:t>
      </w:r>
      <w:r w:rsidR="00A123AB" w:rsidRPr="00BB56F4">
        <w:rPr>
          <w:rFonts w:ascii="Simplified Arabic" w:hAnsi="Simplified Arabic"/>
          <w:b/>
          <w:bCs/>
          <w:szCs w:val="24"/>
          <w:rtl/>
          <w:lang w:bidi="ar-SY"/>
        </w:rPr>
        <w:t xml:space="preserve"> خاص</w:t>
      </w:r>
      <w:r w:rsidR="007B2B55" w:rsidRPr="00BB56F4">
        <w:rPr>
          <w:rFonts w:ascii="Simplified Arabic" w:hAnsi="Simplified Arabic"/>
          <w:b/>
          <w:bCs/>
          <w:szCs w:val="24"/>
          <w:rtl/>
          <w:lang w:bidi="ar-SY"/>
        </w:rPr>
        <w:t>ّ</w:t>
      </w:r>
      <w:r w:rsidR="00A123AB" w:rsidRPr="00BB56F4">
        <w:rPr>
          <w:rFonts w:ascii="Simplified Arabic" w:hAnsi="Simplified Arabic"/>
          <w:szCs w:val="24"/>
          <w:rtl/>
          <w:lang w:bidi="ar-SY"/>
        </w:rPr>
        <w:t>، للواجبات والكرامة المرتبطة بحالتهما»</w:t>
      </w:r>
      <w:r w:rsidR="00A123AB" w:rsidRPr="00BB56F4">
        <w:rPr>
          <w:rStyle w:val="FootnoteReference"/>
          <w:rFonts w:ascii="Simplified Arabic" w:hAnsi="Simplified Arabic"/>
          <w:szCs w:val="24"/>
          <w:rtl/>
          <w:lang w:bidi="ar-SY"/>
        </w:rPr>
        <w:footnoteReference w:id="64"/>
      </w:r>
      <w:r w:rsidR="00B71B67" w:rsidRPr="00BB56F4">
        <w:rPr>
          <w:rFonts w:ascii="Simplified Arabic" w:hAnsi="Simplified Arabic"/>
          <w:szCs w:val="24"/>
          <w:rtl/>
          <w:lang w:bidi="ar-SY"/>
        </w:rPr>
        <w:t>.</w:t>
      </w:r>
    </w:p>
    <w:p w:rsidR="00644F4A" w:rsidRPr="00BB56F4" w:rsidRDefault="00644F4A" w:rsidP="00A123AB">
      <w:pPr>
        <w:rPr>
          <w:rFonts w:ascii="Simplified Arabic" w:hAnsi="Simplified Arabic"/>
          <w:szCs w:val="24"/>
          <w:rtl/>
          <w:lang w:bidi="ar-SY"/>
        </w:rPr>
      </w:pPr>
    </w:p>
    <w:p w:rsidR="00B71B67" w:rsidRPr="00BB56F4" w:rsidRDefault="00B71B67" w:rsidP="00A123AB">
      <w:pPr>
        <w:rPr>
          <w:rFonts w:ascii="Simplified Arabic" w:hAnsi="Simplified Arabic"/>
          <w:b/>
          <w:bCs/>
          <w:szCs w:val="24"/>
          <w:rtl/>
          <w:lang w:bidi="ar-SY"/>
        </w:rPr>
      </w:pPr>
      <w:r w:rsidRPr="00BB56F4">
        <w:rPr>
          <w:rFonts w:ascii="Simplified Arabic" w:hAnsi="Simplified Arabic"/>
          <w:b/>
          <w:bCs/>
          <w:szCs w:val="24"/>
          <w:rtl/>
          <w:lang w:bidi="ar-SY"/>
        </w:rPr>
        <w:t>الوثاق الزوجيّ</w:t>
      </w:r>
    </w:p>
    <w:p w:rsidR="00B71B67" w:rsidRPr="00BB56F4" w:rsidRDefault="00B71B67" w:rsidP="00A123AB">
      <w:pPr>
        <w:rPr>
          <w:rFonts w:ascii="Simplified Arabic" w:hAnsi="Simplified Arabic"/>
          <w:szCs w:val="24"/>
          <w:rtl/>
          <w:lang w:bidi="ar-SY"/>
        </w:rPr>
      </w:pPr>
      <w:r w:rsidRPr="00BB56F4">
        <w:rPr>
          <w:rFonts w:ascii="Simplified Arabic" w:hAnsi="Simplified Arabic"/>
          <w:b/>
          <w:bCs/>
          <w:szCs w:val="24"/>
          <w:rtl/>
          <w:lang w:bidi="ar-SY"/>
        </w:rPr>
        <w:t>1639-</w:t>
      </w:r>
      <w:r w:rsidRPr="00BB56F4">
        <w:rPr>
          <w:rFonts w:ascii="Simplified Arabic" w:hAnsi="Simplified Arabic"/>
          <w:szCs w:val="24"/>
          <w:rtl/>
          <w:lang w:bidi="ar-SY"/>
        </w:rPr>
        <w:t xml:space="preserve"> إنّ الرضى الذي يتبادله الزوجان عطاءً ذاتي</w:t>
      </w:r>
      <w:r w:rsidR="007B2B55" w:rsidRPr="00BB56F4">
        <w:rPr>
          <w:rFonts w:ascii="Simplified Arabic" w:hAnsi="Simplified Arabic"/>
          <w:szCs w:val="24"/>
          <w:rtl/>
          <w:lang w:bidi="ar-SY"/>
        </w:rPr>
        <w:t>ّ</w:t>
      </w:r>
      <w:r w:rsidRPr="00BB56F4">
        <w:rPr>
          <w:rFonts w:ascii="Simplified Arabic" w:hAnsi="Simplified Arabic"/>
          <w:szCs w:val="24"/>
          <w:rtl/>
          <w:lang w:bidi="ar-SY"/>
        </w:rPr>
        <w:t xml:space="preserve">اً وقبولاً، </w:t>
      </w:r>
      <w:r w:rsidR="004C1F37" w:rsidRPr="00BB56F4">
        <w:rPr>
          <w:rFonts w:ascii="Simplified Arabic" w:hAnsi="Simplified Arabic"/>
          <w:szCs w:val="24"/>
          <w:rtl/>
          <w:lang w:bidi="ar-SY"/>
        </w:rPr>
        <w:t>يختمه الله نفسه</w:t>
      </w:r>
      <w:r w:rsidR="004C1F37" w:rsidRPr="00BB56F4">
        <w:rPr>
          <w:rStyle w:val="FootnoteReference"/>
          <w:rFonts w:ascii="Simplified Arabic" w:hAnsi="Simplified Arabic"/>
          <w:szCs w:val="24"/>
          <w:rtl/>
          <w:lang w:bidi="ar-SY"/>
        </w:rPr>
        <w:footnoteReference w:id="65"/>
      </w:r>
      <w:r w:rsidR="004C1F37" w:rsidRPr="00BB56F4">
        <w:rPr>
          <w:rFonts w:ascii="Simplified Arabic" w:hAnsi="Simplified Arabic"/>
          <w:szCs w:val="24"/>
          <w:rtl/>
          <w:lang w:bidi="ar-SY"/>
        </w:rPr>
        <w:t>. من هذا الميثاق «تنشأ مؤس</w:t>
      </w:r>
      <w:r w:rsidR="007B2B55" w:rsidRPr="00BB56F4">
        <w:rPr>
          <w:rFonts w:ascii="Simplified Arabic" w:hAnsi="Simplified Arabic"/>
          <w:szCs w:val="24"/>
          <w:rtl/>
          <w:lang w:bidi="ar-SY"/>
        </w:rPr>
        <w:t>َّ</w:t>
      </w:r>
      <w:r w:rsidR="004C1F37" w:rsidRPr="00BB56F4">
        <w:rPr>
          <w:rFonts w:ascii="Simplified Arabic" w:hAnsi="Simplified Arabic"/>
          <w:szCs w:val="24"/>
          <w:rtl/>
          <w:lang w:bidi="ar-SY"/>
        </w:rPr>
        <w:t>سة يثبّتها الشر</w:t>
      </w:r>
      <w:r w:rsidR="007B2B55" w:rsidRPr="00BB56F4">
        <w:rPr>
          <w:rFonts w:ascii="Simplified Arabic" w:hAnsi="Simplified Arabic"/>
          <w:szCs w:val="24"/>
          <w:rtl/>
          <w:lang w:bidi="ar-SY"/>
        </w:rPr>
        <w:t>ّ</w:t>
      </w:r>
      <w:r w:rsidR="004C1F37" w:rsidRPr="00BB56F4">
        <w:rPr>
          <w:rFonts w:ascii="Simplified Arabic" w:hAnsi="Simplified Arabic"/>
          <w:szCs w:val="24"/>
          <w:rtl/>
          <w:lang w:bidi="ar-SY"/>
        </w:rPr>
        <w:t>ع</w:t>
      </w:r>
      <w:r w:rsidR="007B2B55" w:rsidRPr="00BB56F4">
        <w:rPr>
          <w:rFonts w:ascii="Simplified Arabic" w:hAnsi="Simplified Arabic"/>
          <w:szCs w:val="24"/>
          <w:rtl/>
          <w:lang w:bidi="ar-SY"/>
        </w:rPr>
        <w:t>ُ</w:t>
      </w:r>
      <w:r w:rsidR="004C1F37" w:rsidRPr="00BB56F4">
        <w:rPr>
          <w:rFonts w:ascii="Simplified Arabic" w:hAnsi="Simplified Arabic"/>
          <w:szCs w:val="24"/>
          <w:rtl/>
          <w:lang w:bidi="ar-SY"/>
        </w:rPr>
        <w:t xml:space="preserve"> الإلهي</w:t>
      </w:r>
      <w:r w:rsidR="007B2B55" w:rsidRPr="00BB56F4">
        <w:rPr>
          <w:rFonts w:ascii="Simplified Arabic" w:hAnsi="Simplified Arabic"/>
          <w:szCs w:val="24"/>
          <w:rtl/>
          <w:lang w:bidi="ar-SY"/>
        </w:rPr>
        <w:t>ّ</w:t>
      </w:r>
      <w:r w:rsidR="004C1F37" w:rsidRPr="00BB56F4">
        <w:rPr>
          <w:rFonts w:ascii="Simplified Arabic" w:hAnsi="Simplified Arabic"/>
          <w:szCs w:val="24"/>
          <w:rtl/>
          <w:lang w:bidi="ar-SY"/>
        </w:rPr>
        <w:t>، حتى في نظر المجتمع البشري</w:t>
      </w:r>
      <w:r w:rsidR="007B2B55" w:rsidRPr="00BB56F4">
        <w:rPr>
          <w:rFonts w:ascii="Simplified Arabic" w:hAnsi="Simplified Arabic"/>
          <w:szCs w:val="24"/>
          <w:rtl/>
          <w:lang w:bidi="ar-SY"/>
        </w:rPr>
        <w:t>ّ</w:t>
      </w:r>
      <w:r w:rsidR="004C1F37" w:rsidRPr="00BB56F4">
        <w:rPr>
          <w:rFonts w:ascii="Simplified Arabic" w:hAnsi="Simplified Arabic"/>
          <w:szCs w:val="24"/>
          <w:rtl/>
          <w:lang w:bidi="ar-SY"/>
        </w:rPr>
        <w:t xml:space="preserve"> نفسه»</w:t>
      </w:r>
      <w:r w:rsidR="004C1F37" w:rsidRPr="00BB56F4">
        <w:rPr>
          <w:rStyle w:val="FootnoteReference"/>
          <w:rFonts w:ascii="Simplified Arabic" w:hAnsi="Simplified Arabic"/>
          <w:szCs w:val="24"/>
          <w:rtl/>
          <w:lang w:bidi="ar-SY"/>
        </w:rPr>
        <w:footnoteReference w:id="66"/>
      </w:r>
      <w:r w:rsidR="004C1F37" w:rsidRPr="00BB56F4">
        <w:rPr>
          <w:rFonts w:ascii="Simplified Arabic" w:hAnsi="Simplified Arabic"/>
          <w:szCs w:val="24"/>
          <w:rtl/>
          <w:lang w:bidi="ar-SY"/>
        </w:rPr>
        <w:t>.</w:t>
      </w:r>
      <w:r w:rsidR="00F37A4A" w:rsidRPr="00BB56F4">
        <w:rPr>
          <w:rFonts w:ascii="Simplified Arabic" w:hAnsi="Simplified Arabic"/>
          <w:szCs w:val="24"/>
          <w:rtl/>
          <w:lang w:bidi="ar-SY"/>
        </w:rPr>
        <w:t xml:space="preserve"> ميثاق الزوجين يندمج في الميثاق القائم بين الله والبشر: والحب</w:t>
      </w:r>
      <w:r w:rsidR="007B2B55" w:rsidRPr="00BB56F4">
        <w:rPr>
          <w:rFonts w:ascii="Simplified Arabic" w:hAnsi="Simplified Arabic"/>
          <w:szCs w:val="24"/>
          <w:rtl/>
          <w:lang w:bidi="ar-SY"/>
        </w:rPr>
        <w:t>ّ</w:t>
      </w:r>
      <w:r w:rsidR="00F37A4A" w:rsidRPr="00BB56F4">
        <w:rPr>
          <w:rFonts w:ascii="Simplified Arabic" w:hAnsi="Simplified Arabic"/>
          <w:szCs w:val="24"/>
          <w:rtl/>
          <w:lang w:bidi="ar-SY"/>
        </w:rPr>
        <w:t xml:space="preserve"> </w:t>
      </w:r>
      <w:r w:rsidR="009F1CBD" w:rsidRPr="00BB56F4">
        <w:rPr>
          <w:rFonts w:ascii="Simplified Arabic" w:hAnsi="Simplified Arabic"/>
          <w:szCs w:val="24"/>
          <w:rtl/>
          <w:lang w:bidi="ar-SY"/>
        </w:rPr>
        <w:t>الزوجيّ</w:t>
      </w:r>
      <w:r w:rsidR="00F37A4A" w:rsidRPr="00BB56F4">
        <w:rPr>
          <w:rFonts w:ascii="Simplified Arabic" w:hAnsi="Simplified Arabic"/>
          <w:szCs w:val="24"/>
          <w:rtl/>
          <w:lang w:bidi="ar-SY"/>
        </w:rPr>
        <w:t xml:space="preserve"> الصحيح تحتضنه المحبة الإلهية</w:t>
      </w:r>
      <w:r w:rsidR="00F37A4A" w:rsidRPr="00BB56F4">
        <w:rPr>
          <w:rStyle w:val="FootnoteReference"/>
          <w:rFonts w:ascii="Simplified Arabic" w:hAnsi="Simplified Arabic"/>
          <w:szCs w:val="24"/>
          <w:rtl/>
          <w:lang w:bidi="ar-SY"/>
        </w:rPr>
        <w:footnoteReference w:id="67"/>
      </w:r>
      <w:r w:rsidR="00F37A4A" w:rsidRPr="00BB56F4">
        <w:rPr>
          <w:rFonts w:ascii="Simplified Arabic" w:hAnsi="Simplified Arabic"/>
          <w:szCs w:val="24"/>
          <w:rtl/>
          <w:lang w:bidi="ar-SY"/>
        </w:rPr>
        <w:t>.</w:t>
      </w:r>
    </w:p>
    <w:p w:rsidR="00A71D94" w:rsidRPr="00BB56F4" w:rsidRDefault="00A71D94" w:rsidP="00A123AB">
      <w:pPr>
        <w:rPr>
          <w:rFonts w:ascii="Simplified Arabic" w:hAnsi="Simplified Arabic"/>
          <w:szCs w:val="24"/>
          <w:rtl/>
          <w:lang w:bidi="ar-SY"/>
        </w:rPr>
      </w:pPr>
    </w:p>
    <w:p w:rsidR="00F37A4A" w:rsidRPr="00BB56F4" w:rsidRDefault="00F37A4A" w:rsidP="007F5E73">
      <w:pPr>
        <w:rPr>
          <w:rFonts w:ascii="Simplified Arabic" w:hAnsi="Simplified Arabic"/>
          <w:szCs w:val="24"/>
          <w:rtl/>
          <w:lang w:bidi="ar-SY"/>
        </w:rPr>
      </w:pPr>
      <w:r w:rsidRPr="00BB56F4">
        <w:rPr>
          <w:rFonts w:ascii="Simplified Arabic" w:hAnsi="Simplified Arabic"/>
          <w:b/>
          <w:bCs/>
          <w:szCs w:val="24"/>
          <w:rtl/>
          <w:lang w:bidi="ar-SY"/>
        </w:rPr>
        <w:t>1640-</w:t>
      </w:r>
      <w:r w:rsidRPr="00BB56F4">
        <w:rPr>
          <w:rFonts w:ascii="Simplified Arabic" w:hAnsi="Simplified Arabic"/>
          <w:szCs w:val="24"/>
          <w:rtl/>
          <w:lang w:bidi="ar-SY"/>
        </w:rPr>
        <w:t xml:space="preserve"> </w:t>
      </w:r>
      <w:r w:rsidRPr="00BB56F4">
        <w:rPr>
          <w:rFonts w:ascii="Simplified Arabic" w:hAnsi="Simplified Arabic"/>
          <w:b/>
          <w:bCs/>
          <w:szCs w:val="24"/>
          <w:rtl/>
          <w:lang w:bidi="ar-SY"/>
        </w:rPr>
        <w:t xml:space="preserve">الوثاق </w:t>
      </w:r>
      <w:r w:rsidR="009F1CBD" w:rsidRPr="00BB56F4">
        <w:rPr>
          <w:rFonts w:ascii="Simplified Arabic" w:hAnsi="Simplified Arabic"/>
          <w:b/>
          <w:bCs/>
          <w:szCs w:val="24"/>
          <w:rtl/>
          <w:lang w:bidi="ar-SY"/>
        </w:rPr>
        <w:t>الزوجيّ</w:t>
      </w:r>
      <w:r w:rsidRPr="00BB56F4">
        <w:rPr>
          <w:rFonts w:ascii="Simplified Arabic" w:hAnsi="Simplified Arabic"/>
          <w:szCs w:val="24"/>
          <w:rtl/>
          <w:lang w:bidi="ar-SY"/>
        </w:rPr>
        <w:t xml:space="preserve"> يقيمه إذن الله نفسه، فينجم عن ذلك أن</w:t>
      </w:r>
      <w:r w:rsidR="007B2B55" w:rsidRPr="00BB56F4">
        <w:rPr>
          <w:rFonts w:ascii="Simplified Arabic" w:hAnsi="Simplified Arabic"/>
          <w:szCs w:val="24"/>
          <w:rtl/>
          <w:lang w:bidi="ar-SY"/>
        </w:rPr>
        <w:t>ّ</w:t>
      </w:r>
      <w:r w:rsidRPr="00BB56F4">
        <w:rPr>
          <w:rFonts w:ascii="Simplified Arabic" w:hAnsi="Simplified Arabic"/>
          <w:szCs w:val="24"/>
          <w:rtl/>
          <w:lang w:bidi="ar-SY"/>
        </w:rPr>
        <w:t xml:space="preserve"> الزواج المعقود والمكتمل بين معم</w:t>
      </w:r>
      <w:r w:rsidR="007B2B55" w:rsidRPr="00BB56F4">
        <w:rPr>
          <w:rFonts w:ascii="Simplified Arabic" w:hAnsi="Simplified Arabic"/>
          <w:szCs w:val="24"/>
          <w:rtl/>
          <w:lang w:bidi="ar-SY"/>
        </w:rPr>
        <w:t>َّ</w:t>
      </w:r>
      <w:r w:rsidRPr="00BB56F4">
        <w:rPr>
          <w:rFonts w:ascii="Simplified Arabic" w:hAnsi="Simplified Arabic"/>
          <w:szCs w:val="24"/>
          <w:rtl/>
          <w:lang w:bidi="ar-SY"/>
        </w:rPr>
        <w:t>د</w:t>
      </w:r>
      <w:r w:rsidR="007B2B55" w:rsidRPr="00BB56F4">
        <w:rPr>
          <w:rFonts w:ascii="Simplified Arabic" w:hAnsi="Simplified Arabic"/>
          <w:szCs w:val="24"/>
          <w:rtl/>
          <w:lang w:bidi="ar-SY"/>
        </w:rPr>
        <w:t>َ</w:t>
      </w:r>
      <w:r w:rsidRPr="00BB56F4">
        <w:rPr>
          <w:rFonts w:ascii="Simplified Arabic" w:hAnsi="Simplified Arabic"/>
          <w:szCs w:val="24"/>
          <w:rtl/>
          <w:lang w:bidi="ar-SY"/>
        </w:rPr>
        <w:t>ين لا يجوز أبداً حل</w:t>
      </w:r>
      <w:r w:rsidR="007B2B55" w:rsidRPr="00BB56F4">
        <w:rPr>
          <w:rFonts w:ascii="Simplified Arabic" w:hAnsi="Simplified Arabic"/>
          <w:szCs w:val="24"/>
          <w:rtl/>
          <w:lang w:bidi="ar-SY"/>
        </w:rPr>
        <w:t>ّ</w:t>
      </w:r>
      <w:r w:rsidRPr="00BB56F4">
        <w:rPr>
          <w:rFonts w:ascii="Simplified Arabic" w:hAnsi="Simplified Arabic"/>
          <w:szCs w:val="24"/>
          <w:rtl/>
          <w:lang w:bidi="ar-SY"/>
        </w:rPr>
        <w:t>ه. هذا الوثاق المنبثق عن الزوجين بفعل إنساني</w:t>
      </w:r>
      <w:r w:rsidR="00D36DC3" w:rsidRPr="00BB56F4">
        <w:rPr>
          <w:rFonts w:ascii="Simplified Arabic" w:hAnsi="Simplified Arabic"/>
          <w:szCs w:val="24"/>
          <w:rtl/>
          <w:lang w:bidi="ar-SY"/>
        </w:rPr>
        <w:t>ّ</w:t>
      </w:r>
      <w:r w:rsidRPr="00BB56F4">
        <w:rPr>
          <w:rFonts w:ascii="Simplified Arabic" w:hAnsi="Simplified Arabic"/>
          <w:szCs w:val="24"/>
          <w:rtl/>
          <w:lang w:bidi="ar-SY"/>
        </w:rPr>
        <w:t xml:space="preserve"> حرّ، وزواج مكتمل، هو واقع لا يقبل النَّقض من بعد، </w:t>
      </w:r>
      <w:r w:rsidR="007F5E73" w:rsidRPr="00BB56F4">
        <w:rPr>
          <w:rFonts w:ascii="Simplified Arabic" w:hAnsi="Simplified Arabic"/>
          <w:szCs w:val="24"/>
          <w:rtl/>
          <w:lang w:bidi="ar-SY"/>
        </w:rPr>
        <w:lastRenderedPageBreak/>
        <w:t>ويُنشئ</w:t>
      </w:r>
      <w:r w:rsidRPr="00BB56F4">
        <w:rPr>
          <w:rFonts w:ascii="Simplified Arabic" w:hAnsi="Simplified Arabic"/>
          <w:szCs w:val="24"/>
          <w:rtl/>
          <w:lang w:bidi="ar-SY"/>
        </w:rPr>
        <w:t xml:space="preserve"> ميثاقاً يكفله الوفاء الإلهي</w:t>
      </w:r>
      <w:r w:rsidR="00D36DC3" w:rsidRPr="00BB56F4">
        <w:rPr>
          <w:rFonts w:ascii="Simplified Arabic" w:hAnsi="Simplified Arabic"/>
          <w:szCs w:val="24"/>
          <w:rtl/>
          <w:lang w:bidi="ar-SY"/>
        </w:rPr>
        <w:t>ّ</w:t>
      </w:r>
      <w:r w:rsidRPr="00BB56F4">
        <w:rPr>
          <w:rFonts w:ascii="Simplified Arabic" w:hAnsi="Simplified Arabic"/>
          <w:szCs w:val="24"/>
          <w:rtl/>
          <w:lang w:bidi="ar-SY"/>
        </w:rPr>
        <w:t xml:space="preserve">. </w:t>
      </w:r>
      <w:r w:rsidR="00521B86" w:rsidRPr="00BB56F4">
        <w:rPr>
          <w:rFonts w:ascii="Simplified Arabic" w:hAnsi="Simplified Arabic"/>
          <w:szCs w:val="24"/>
          <w:rtl/>
          <w:lang w:bidi="ar-SY"/>
        </w:rPr>
        <w:t>وليس في مقدور الكنيسة أن تتصد</w:t>
      </w:r>
      <w:r w:rsidR="00D36DC3" w:rsidRPr="00BB56F4">
        <w:rPr>
          <w:rFonts w:ascii="Simplified Arabic" w:hAnsi="Simplified Arabic"/>
          <w:szCs w:val="24"/>
          <w:rtl/>
          <w:lang w:bidi="ar-SY"/>
        </w:rPr>
        <w:t>ّ</w:t>
      </w:r>
      <w:r w:rsidR="00521B86" w:rsidRPr="00BB56F4">
        <w:rPr>
          <w:rFonts w:ascii="Simplified Arabic" w:hAnsi="Simplified Arabic"/>
          <w:szCs w:val="24"/>
          <w:rtl/>
          <w:lang w:bidi="ar-SY"/>
        </w:rPr>
        <w:t xml:space="preserve">ى </w:t>
      </w:r>
      <w:r w:rsidR="007F5E73" w:rsidRPr="00BB56F4">
        <w:rPr>
          <w:rFonts w:ascii="Simplified Arabic" w:hAnsi="Simplified Arabic"/>
          <w:szCs w:val="24"/>
          <w:rtl/>
          <w:lang w:bidi="ar-SY"/>
        </w:rPr>
        <w:t>ل</w:t>
      </w:r>
      <w:r w:rsidR="00521B86" w:rsidRPr="00BB56F4">
        <w:rPr>
          <w:rFonts w:ascii="Simplified Arabic" w:hAnsi="Simplified Arabic"/>
          <w:szCs w:val="24"/>
          <w:rtl/>
          <w:lang w:bidi="ar-SY"/>
        </w:rPr>
        <w:t>هذا الترتيب الذي شاءته الحكمة الإلهية</w:t>
      </w:r>
      <w:r w:rsidR="00521B86" w:rsidRPr="00BB56F4">
        <w:rPr>
          <w:rStyle w:val="FootnoteReference"/>
          <w:rFonts w:ascii="Simplified Arabic" w:hAnsi="Simplified Arabic"/>
          <w:szCs w:val="24"/>
          <w:rtl/>
          <w:lang w:bidi="ar-SY"/>
        </w:rPr>
        <w:footnoteReference w:id="68"/>
      </w:r>
      <w:r w:rsidR="00521B86" w:rsidRPr="00BB56F4">
        <w:rPr>
          <w:rFonts w:ascii="Simplified Arabic" w:hAnsi="Simplified Arabic"/>
          <w:szCs w:val="24"/>
          <w:rtl/>
          <w:lang w:bidi="ar-SY"/>
        </w:rPr>
        <w:t>.</w:t>
      </w:r>
    </w:p>
    <w:p w:rsidR="007F5E73" w:rsidRPr="00BB56F4" w:rsidRDefault="007F5E73" w:rsidP="007F5E73">
      <w:pPr>
        <w:rPr>
          <w:rFonts w:ascii="Simplified Arabic" w:hAnsi="Simplified Arabic"/>
          <w:szCs w:val="24"/>
          <w:rtl/>
          <w:lang w:bidi="ar-SY"/>
        </w:rPr>
      </w:pPr>
    </w:p>
    <w:p w:rsidR="00521B86" w:rsidRPr="00BB56F4" w:rsidRDefault="00521B86" w:rsidP="00A123AB">
      <w:pPr>
        <w:rPr>
          <w:rFonts w:ascii="Simplified Arabic" w:hAnsi="Simplified Arabic"/>
          <w:b/>
          <w:bCs/>
          <w:szCs w:val="24"/>
          <w:rtl/>
          <w:lang w:bidi="ar-SY"/>
        </w:rPr>
      </w:pPr>
      <w:r w:rsidRPr="00BB56F4">
        <w:rPr>
          <w:rFonts w:ascii="Simplified Arabic" w:hAnsi="Simplified Arabic"/>
          <w:b/>
          <w:bCs/>
          <w:szCs w:val="24"/>
          <w:rtl/>
          <w:lang w:bidi="ar-SY"/>
        </w:rPr>
        <w:t>نعمة سر</w:t>
      </w:r>
      <w:r w:rsidR="007F5E73" w:rsidRPr="00BB56F4">
        <w:rPr>
          <w:rFonts w:ascii="Simplified Arabic" w:hAnsi="Simplified Arabic"/>
          <w:b/>
          <w:bCs/>
          <w:szCs w:val="24"/>
          <w:rtl/>
          <w:lang w:bidi="ar-SY"/>
        </w:rPr>
        <w:t>ّ</w:t>
      </w:r>
      <w:r w:rsidRPr="00BB56F4">
        <w:rPr>
          <w:rFonts w:ascii="Simplified Arabic" w:hAnsi="Simplified Arabic"/>
          <w:b/>
          <w:bCs/>
          <w:szCs w:val="24"/>
          <w:rtl/>
          <w:lang w:bidi="ar-SY"/>
        </w:rPr>
        <w:t xml:space="preserve"> الزواج</w:t>
      </w:r>
    </w:p>
    <w:p w:rsidR="00521B86" w:rsidRPr="00BB56F4" w:rsidRDefault="00521B86" w:rsidP="00A123AB">
      <w:pPr>
        <w:rPr>
          <w:rFonts w:ascii="Simplified Arabic" w:hAnsi="Simplified Arabic"/>
          <w:szCs w:val="24"/>
          <w:rtl/>
          <w:lang w:bidi="ar-SY"/>
        </w:rPr>
      </w:pPr>
      <w:r w:rsidRPr="00BB56F4">
        <w:rPr>
          <w:rFonts w:ascii="Simplified Arabic" w:hAnsi="Simplified Arabic"/>
          <w:b/>
          <w:bCs/>
          <w:szCs w:val="24"/>
          <w:rtl/>
          <w:lang w:bidi="ar-SY"/>
        </w:rPr>
        <w:t>1641-</w:t>
      </w:r>
      <w:r w:rsidRPr="00BB56F4">
        <w:rPr>
          <w:rFonts w:ascii="Simplified Arabic" w:hAnsi="Simplified Arabic"/>
          <w:szCs w:val="24"/>
          <w:rtl/>
          <w:lang w:bidi="ar-SY"/>
        </w:rPr>
        <w:t xml:space="preserve"> </w:t>
      </w:r>
      <w:r w:rsidR="00197669" w:rsidRPr="00BB56F4">
        <w:rPr>
          <w:rFonts w:ascii="Simplified Arabic" w:hAnsi="Simplified Arabic"/>
          <w:szCs w:val="24"/>
          <w:rtl/>
          <w:lang w:bidi="ar-SY"/>
        </w:rPr>
        <w:t>إن</w:t>
      </w:r>
      <w:r w:rsidR="00D36DC3" w:rsidRPr="00BB56F4">
        <w:rPr>
          <w:rFonts w:ascii="Simplified Arabic" w:hAnsi="Simplified Arabic"/>
          <w:szCs w:val="24"/>
          <w:rtl/>
          <w:lang w:bidi="ar-SY"/>
        </w:rPr>
        <w:t>ّ</w:t>
      </w:r>
      <w:r w:rsidR="00197669" w:rsidRPr="00BB56F4">
        <w:rPr>
          <w:rFonts w:ascii="Simplified Arabic" w:hAnsi="Simplified Arabic"/>
          <w:szCs w:val="24"/>
          <w:rtl/>
          <w:lang w:bidi="ar-SY"/>
        </w:rPr>
        <w:t xml:space="preserve"> للأزواج المسيحيين، «في وضعهم الحياتي</w:t>
      </w:r>
      <w:r w:rsidR="00D36DC3" w:rsidRPr="00BB56F4">
        <w:rPr>
          <w:rFonts w:ascii="Simplified Arabic" w:hAnsi="Simplified Arabic"/>
          <w:szCs w:val="24"/>
          <w:rtl/>
          <w:lang w:bidi="ar-SY"/>
        </w:rPr>
        <w:t>ّ</w:t>
      </w:r>
      <w:r w:rsidR="00197669" w:rsidRPr="00BB56F4">
        <w:rPr>
          <w:rFonts w:ascii="Simplified Arabic" w:hAnsi="Simplified Arabic"/>
          <w:szCs w:val="24"/>
          <w:rtl/>
          <w:lang w:bidi="ar-SY"/>
        </w:rPr>
        <w:t xml:space="preserve"> وحالتهم، مواهب</w:t>
      </w:r>
      <w:r w:rsidR="00D36DC3" w:rsidRPr="00BB56F4">
        <w:rPr>
          <w:rFonts w:ascii="Simplified Arabic" w:hAnsi="Simplified Arabic"/>
          <w:szCs w:val="24"/>
          <w:rtl/>
          <w:lang w:bidi="ar-SY"/>
        </w:rPr>
        <w:t>َ</w:t>
      </w:r>
      <w:r w:rsidR="00197669" w:rsidRPr="00BB56F4">
        <w:rPr>
          <w:rFonts w:ascii="Simplified Arabic" w:hAnsi="Simplified Arabic"/>
          <w:szCs w:val="24"/>
          <w:rtl/>
          <w:lang w:bidi="ar-SY"/>
        </w:rPr>
        <w:t>هم الخاصة في شعب الله»</w:t>
      </w:r>
      <w:r w:rsidR="00197669" w:rsidRPr="00BB56F4">
        <w:rPr>
          <w:rStyle w:val="FootnoteReference"/>
          <w:rFonts w:ascii="Simplified Arabic" w:hAnsi="Simplified Arabic"/>
          <w:szCs w:val="24"/>
          <w:rtl/>
          <w:lang w:bidi="ar-SY"/>
        </w:rPr>
        <w:footnoteReference w:id="69"/>
      </w:r>
      <w:r w:rsidR="00197669" w:rsidRPr="00BB56F4">
        <w:rPr>
          <w:rFonts w:ascii="Simplified Arabic" w:hAnsi="Simplified Arabic"/>
          <w:szCs w:val="24"/>
          <w:rtl/>
          <w:lang w:bidi="ar-SY"/>
        </w:rPr>
        <w:t>. هذه النعمة التي يختص</w:t>
      </w:r>
      <w:r w:rsidR="00D36DC3" w:rsidRPr="00BB56F4">
        <w:rPr>
          <w:rFonts w:ascii="Simplified Arabic" w:hAnsi="Simplified Arabic"/>
          <w:szCs w:val="24"/>
          <w:rtl/>
          <w:lang w:bidi="ar-SY"/>
        </w:rPr>
        <w:t>ّ</w:t>
      </w:r>
      <w:r w:rsidR="00197669" w:rsidRPr="00BB56F4">
        <w:rPr>
          <w:rFonts w:ascii="Simplified Arabic" w:hAnsi="Simplified Arabic"/>
          <w:szCs w:val="24"/>
          <w:rtl/>
          <w:lang w:bidi="ar-SY"/>
        </w:rPr>
        <w:t xml:space="preserve"> بها سر</w:t>
      </w:r>
      <w:r w:rsidR="00D36DC3" w:rsidRPr="00BB56F4">
        <w:rPr>
          <w:rFonts w:ascii="Simplified Arabic" w:hAnsi="Simplified Arabic"/>
          <w:szCs w:val="24"/>
          <w:rtl/>
          <w:lang w:bidi="ar-SY"/>
        </w:rPr>
        <w:t>ّ</w:t>
      </w:r>
      <w:r w:rsidR="00197669" w:rsidRPr="00BB56F4">
        <w:rPr>
          <w:rFonts w:ascii="Simplified Arabic" w:hAnsi="Simplified Arabic"/>
          <w:szCs w:val="24"/>
          <w:rtl/>
          <w:lang w:bidi="ar-SY"/>
        </w:rPr>
        <w:t xml:space="preserve"> الزواج تهدف إلى رفع </w:t>
      </w:r>
      <w:r w:rsidR="009F1CBD" w:rsidRPr="00BB56F4">
        <w:rPr>
          <w:rFonts w:ascii="Simplified Arabic" w:hAnsi="Simplified Arabic"/>
          <w:szCs w:val="24"/>
          <w:rtl/>
          <w:lang w:bidi="ar-SY"/>
        </w:rPr>
        <w:t>الحبّ</w:t>
      </w:r>
      <w:r w:rsidR="00197669" w:rsidRPr="00BB56F4">
        <w:rPr>
          <w:rFonts w:ascii="Simplified Arabic" w:hAnsi="Simplified Arabic"/>
          <w:szCs w:val="24"/>
          <w:rtl/>
          <w:lang w:bidi="ar-SY"/>
        </w:rPr>
        <w:t xml:space="preserve"> بين الزوجين إلى درجة الكمال، وتمتين وحدتهما غير المنفصمة. بهذه النعمة «يتعاون الزوجان في تقديس ذاتهما في الحياة الزوجي</w:t>
      </w:r>
      <w:r w:rsidR="00D36DC3" w:rsidRPr="00BB56F4">
        <w:rPr>
          <w:rFonts w:ascii="Simplified Arabic" w:hAnsi="Simplified Arabic"/>
          <w:szCs w:val="24"/>
          <w:rtl/>
          <w:lang w:bidi="ar-SY"/>
        </w:rPr>
        <w:t>ّ</w:t>
      </w:r>
      <w:r w:rsidR="00197669" w:rsidRPr="00BB56F4">
        <w:rPr>
          <w:rFonts w:ascii="Simplified Arabic" w:hAnsi="Simplified Arabic"/>
          <w:szCs w:val="24"/>
          <w:rtl/>
          <w:lang w:bidi="ar-SY"/>
        </w:rPr>
        <w:t>ة، وفي إنجاب البنين وتربيتهم»</w:t>
      </w:r>
      <w:r w:rsidR="00197669" w:rsidRPr="00BB56F4">
        <w:rPr>
          <w:rStyle w:val="FootnoteReference"/>
          <w:rFonts w:ascii="Simplified Arabic" w:hAnsi="Simplified Arabic"/>
          <w:szCs w:val="24"/>
          <w:rtl/>
          <w:lang w:bidi="ar-SY"/>
        </w:rPr>
        <w:footnoteReference w:id="70"/>
      </w:r>
      <w:r w:rsidR="00197669" w:rsidRPr="00BB56F4">
        <w:rPr>
          <w:rFonts w:ascii="Simplified Arabic" w:hAnsi="Simplified Arabic"/>
          <w:szCs w:val="24"/>
          <w:rtl/>
          <w:lang w:bidi="ar-SY"/>
        </w:rPr>
        <w:t>.</w:t>
      </w:r>
    </w:p>
    <w:p w:rsidR="00197669" w:rsidRPr="00BB56F4" w:rsidRDefault="00197669" w:rsidP="00A123AB">
      <w:pPr>
        <w:rPr>
          <w:rFonts w:ascii="Simplified Arabic" w:hAnsi="Simplified Arabic"/>
          <w:szCs w:val="24"/>
          <w:rtl/>
          <w:lang w:bidi="ar-SY"/>
        </w:rPr>
      </w:pPr>
      <w:r w:rsidRPr="00BB56F4">
        <w:rPr>
          <w:rFonts w:ascii="Simplified Arabic" w:hAnsi="Simplified Arabic"/>
          <w:szCs w:val="24"/>
          <w:rtl/>
          <w:lang w:bidi="ar-SY"/>
        </w:rPr>
        <w:t xml:space="preserve">1642- </w:t>
      </w:r>
      <w:r w:rsidRPr="00BB56F4">
        <w:rPr>
          <w:rFonts w:ascii="Simplified Arabic" w:hAnsi="Simplified Arabic"/>
          <w:b/>
          <w:bCs/>
          <w:szCs w:val="24"/>
          <w:rtl/>
          <w:lang w:bidi="ar-SY"/>
        </w:rPr>
        <w:t>المسيح مصدر هذه النعمة.</w:t>
      </w:r>
      <w:r w:rsidRPr="00BB56F4">
        <w:rPr>
          <w:rFonts w:ascii="Simplified Arabic" w:hAnsi="Simplified Arabic"/>
          <w:szCs w:val="24"/>
          <w:rtl/>
          <w:lang w:bidi="ar-SY"/>
        </w:rPr>
        <w:t xml:space="preserve"> «فكما أن</w:t>
      </w:r>
      <w:r w:rsidR="00D36DC3" w:rsidRPr="00BB56F4">
        <w:rPr>
          <w:rFonts w:ascii="Simplified Arabic" w:hAnsi="Simplified Arabic"/>
          <w:szCs w:val="24"/>
          <w:rtl/>
          <w:lang w:bidi="ar-SY"/>
        </w:rPr>
        <w:t>ّ</w:t>
      </w:r>
      <w:r w:rsidRPr="00BB56F4">
        <w:rPr>
          <w:rFonts w:ascii="Simplified Arabic" w:hAnsi="Simplified Arabic"/>
          <w:szCs w:val="24"/>
          <w:rtl/>
          <w:lang w:bidi="ar-SY"/>
        </w:rPr>
        <w:t xml:space="preserve"> الله قطع مع شعبه قديماً عهد محبة وأمانة، هكذا أراد الآن مخل</w:t>
      </w:r>
      <w:r w:rsidR="00D36DC3" w:rsidRPr="00BB56F4">
        <w:rPr>
          <w:rFonts w:ascii="Simplified Arabic" w:hAnsi="Simplified Arabic"/>
          <w:szCs w:val="24"/>
          <w:rtl/>
          <w:lang w:bidi="ar-SY"/>
        </w:rPr>
        <w:t>ّ</w:t>
      </w:r>
      <w:r w:rsidRPr="00BB56F4">
        <w:rPr>
          <w:rFonts w:ascii="Simplified Arabic" w:hAnsi="Simplified Arabic"/>
          <w:szCs w:val="24"/>
          <w:rtl/>
          <w:lang w:bidi="ar-SY"/>
        </w:rPr>
        <w:t>ص البشر، عروس الكنيسة، أن يلاقي المسيحيي</w:t>
      </w:r>
      <w:r w:rsidR="00D36DC3" w:rsidRPr="00BB56F4">
        <w:rPr>
          <w:rFonts w:ascii="Simplified Arabic" w:hAnsi="Simplified Arabic"/>
          <w:szCs w:val="24"/>
          <w:rtl/>
          <w:lang w:bidi="ar-SY"/>
        </w:rPr>
        <w:t>ّ</w:t>
      </w:r>
      <w:r w:rsidRPr="00BB56F4">
        <w:rPr>
          <w:rFonts w:ascii="Simplified Arabic" w:hAnsi="Simplified Arabic"/>
          <w:szCs w:val="24"/>
          <w:rtl/>
          <w:lang w:bidi="ar-SY"/>
        </w:rPr>
        <w:t>ن في سر</w:t>
      </w:r>
      <w:r w:rsidR="00D36DC3" w:rsidRPr="00BB56F4">
        <w:rPr>
          <w:rFonts w:ascii="Simplified Arabic" w:hAnsi="Simplified Arabic"/>
          <w:szCs w:val="24"/>
          <w:rtl/>
          <w:lang w:bidi="ar-SY"/>
        </w:rPr>
        <w:t>ّ</w:t>
      </w:r>
      <w:r w:rsidRPr="00BB56F4">
        <w:rPr>
          <w:rFonts w:ascii="Simplified Arabic" w:hAnsi="Simplified Arabic"/>
          <w:szCs w:val="24"/>
          <w:rtl/>
          <w:lang w:bidi="ar-SY"/>
        </w:rPr>
        <w:t xml:space="preserve"> الزواج»</w:t>
      </w:r>
      <w:r w:rsidRPr="00BB56F4">
        <w:rPr>
          <w:rStyle w:val="FootnoteReference"/>
          <w:rFonts w:ascii="Simplified Arabic" w:hAnsi="Simplified Arabic"/>
          <w:szCs w:val="24"/>
          <w:rtl/>
          <w:lang w:bidi="ar-SY"/>
        </w:rPr>
        <w:footnoteReference w:id="71"/>
      </w:r>
      <w:r w:rsidR="008239E1" w:rsidRPr="00BB56F4">
        <w:rPr>
          <w:rFonts w:ascii="Simplified Arabic" w:hAnsi="Simplified Arabic"/>
          <w:szCs w:val="24"/>
          <w:rtl/>
          <w:lang w:bidi="ar-SY"/>
        </w:rPr>
        <w:t>. فهو يلازمهم ويؤتيهم القو</w:t>
      </w:r>
      <w:r w:rsidR="00D36DC3" w:rsidRPr="00BB56F4">
        <w:rPr>
          <w:rFonts w:ascii="Simplified Arabic" w:hAnsi="Simplified Arabic"/>
          <w:szCs w:val="24"/>
          <w:rtl/>
          <w:lang w:bidi="ar-SY"/>
        </w:rPr>
        <w:t>ّ</w:t>
      </w:r>
      <w:r w:rsidR="008239E1" w:rsidRPr="00BB56F4">
        <w:rPr>
          <w:rFonts w:ascii="Simplified Arabic" w:hAnsi="Simplified Arabic"/>
          <w:szCs w:val="24"/>
          <w:rtl/>
          <w:lang w:bidi="ar-SY"/>
        </w:rPr>
        <w:t>ة ليتبعوه، حاملين صليبهم، وينهضوا من كبواتهم، ويتبادلوا الصفح، ويحمل</w:t>
      </w:r>
      <w:r w:rsidR="00D36DC3" w:rsidRPr="00BB56F4">
        <w:rPr>
          <w:rFonts w:ascii="Simplified Arabic" w:hAnsi="Simplified Arabic"/>
          <w:szCs w:val="24"/>
          <w:rtl/>
          <w:lang w:bidi="ar-SY"/>
        </w:rPr>
        <w:t>َ</w:t>
      </w:r>
      <w:r w:rsidR="008239E1" w:rsidRPr="00BB56F4">
        <w:rPr>
          <w:rFonts w:ascii="Simplified Arabic" w:hAnsi="Simplified Arabic"/>
          <w:szCs w:val="24"/>
          <w:rtl/>
          <w:lang w:bidi="ar-SY"/>
        </w:rPr>
        <w:t xml:space="preserve"> بعضهم أثقال بعض</w:t>
      </w:r>
      <w:r w:rsidR="008239E1" w:rsidRPr="00BB56F4">
        <w:rPr>
          <w:rStyle w:val="FootnoteReference"/>
          <w:rFonts w:ascii="Simplified Arabic" w:hAnsi="Simplified Arabic"/>
          <w:szCs w:val="24"/>
          <w:rtl/>
          <w:lang w:bidi="ar-SY"/>
        </w:rPr>
        <w:footnoteReference w:id="72"/>
      </w:r>
      <w:r w:rsidR="008239E1" w:rsidRPr="00BB56F4">
        <w:rPr>
          <w:rFonts w:ascii="Simplified Arabic" w:hAnsi="Simplified Arabic"/>
          <w:szCs w:val="24"/>
          <w:rtl/>
          <w:lang w:bidi="ar-SY"/>
        </w:rPr>
        <w:t>، ويخضع</w:t>
      </w:r>
      <w:r w:rsidR="00D36DC3" w:rsidRPr="00BB56F4">
        <w:rPr>
          <w:rFonts w:ascii="Simplified Arabic" w:hAnsi="Simplified Arabic"/>
          <w:szCs w:val="24"/>
          <w:rtl/>
          <w:lang w:bidi="ar-SY"/>
        </w:rPr>
        <w:t>َ</w:t>
      </w:r>
      <w:r w:rsidR="008239E1" w:rsidRPr="00BB56F4">
        <w:rPr>
          <w:rFonts w:ascii="Simplified Arabic" w:hAnsi="Simplified Arabic"/>
          <w:szCs w:val="24"/>
          <w:rtl/>
          <w:lang w:bidi="ar-SY"/>
        </w:rPr>
        <w:t xml:space="preserve"> بعضهم لبعض بتقوى المسيح» (أف 5: 21) وي</w:t>
      </w:r>
      <w:r w:rsidR="00D36DC3" w:rsidRPr="00BB56F4">
        <w:rPr>
          <w:rFonts w:ascii="Simplified Arabic" w:hAnsi="Simplified Arabic"/>
          <w:szCs w:val="24"/>
          <w:rtl/>
          <w:lang w:bidi="ar-SY"/>
        </w:rPr>
        <w:t>ُ</w:t>
      </w:r>
      <w:r w:rsidR="008239E1" w:rsidRPr="00BB56F4">
        <w:rPr>
          <w:rFonts w:ascii="Simplified Arabic" w:hAnsi="Simplified Arabic"/>
          <w:szCs w:val="24"/>
          <w:rtl/>
          <w:lang w:bidi="ar-SY"/>
        </w:rPr>
        <w:t>حب</w:t>
      </w:r>
      <w:r w:rsidR="00D36DC3" w:rsidRPr="00BB56F4">
        <w:rPr>
          <w:rFonts w:ascii="Simplified Arabic" w:hAnsi="Simplified Arabic"/>
          <w:szCs w:val="24"/>
          <w:rtl/>
          <w:lang w:bidi="ar-SY"/>
        </w:rPr>
        <w:t>َّ</w:t>
      </w:r>
      <w:r w:rsidR="008239E1" w:rsidRPr="00BB56F4">
        <w:rPr>
          <w:rFonts w:ascii="Simplified Arabic" w:hAnsi="Simplified Arabic"/>
          <w:szCs w:val="24"/>
          <w:rtl/>
          <w:lang w:bidi="ar-SY"/>
        </w:rPr>
        <w:t xml:space="preserve"> بعض</w:t>
      </w:r>
      <w:r w:rsidR="00D36DC3" w:rsidRPr="00BB56F4">
        <w:rPr>
          <w:rFonts w:ascii="Simplified Arabic" w:hAnsi="Simplified Arabic"/>
          <w:szCs w:val="24"/>
          <w:rtl/>
          <w:lang w:bidi="ar-SY"/>
        </w:rPr>
        <w:t>ُ</w:t>
      </w:r>
      <w:r w:rsidR="008239E1" w:rsidRPr="00BB56F4">
        <w:rPr>
          <w:rFonts w:ascii="Simplified Arabic" w:hAnsi="Simplified Arabic"/>
          <w:szCs w:val="24"/>
          <w:rtl/>
          <w:lang w:bidi="ar-SY"/>
        </w:rPr>
        <w:t>هم بعضاً محبة</w:t>
      </w:r>
      <w:r w:rsidR="00D36DC3" w:rsidRPr="00BB56F4">
        <w:rPr>
          <w:rFonts w:ascii="Simplified Arabic" w:hAnsi="Simplified Arabic"/>
          <w:szCs w:val="24"/>
          <w:rtl/>
          <w:lang w:bidi="ar-SY"/>
        </w:rPr>
        <w:t>ً</w:t>
      </w:r>
      <w:r w:rsidR="008239E1" w:rsidRPr="00BB56F4">
        <w:rPr>
          <w:rFonts w:ascii="Simplified Arabic" w:hAnsi="Simplified Arabic"/>
          <w:szCs w:val="24"/>
          <w:rtl/>
          <w:lang w:bidi="ar-SY"/>
        </w:rPr>
        <w:t xml:space="preserve"> تفوق الطبيعة، رقيقة وخصبة. وفي مباهج حب</w:t>
      </w:r>
      <w:r w:rsidR="00D36DC3" w:rsidRPr="00BB56F4">
        <w:rPr>
          <w:rFonts w:ascii="Simplified Arabic" w:hAnsi="Simplified Arabic"/>
          <w:szCs w:val="24"/>
          <w:rtl/>
          <w:lang w:bidi="ar-SY"/>
        </w:rPr>
        <w:t>ّ</w:t>
      </w:r>
      <w:r w:rsidR="008239E1" w:rsidRPr="00BB56F4">
        <w:rPr>
          <w:rFonts w:ascii="Simplified Arabic" w:hAnsi="Simplified Arabic"/>
          <w:szCs w:val="24"/>
          <w:rtl/>
          <w:lang w:bidi="ar-SY"/>
        </w:rPr>
        <w:t>هم وحياتهم العيلي</w:t>
      </w:r>
      <w:r w:rsidR="00D36DC3" w:rsidRPr="00BB56F4">
        <w:rPr>
          <w:rFonts w:ascii="Simplified Arabic" w:hAnsi="Simplified Arabic"/>
          <w:szCs w:val="24"/>
          <w:rtl/>
          <w:lang w:bidi="ar-SY"/>
        </w:rPr>
        <w:t>ّ</w:t>
      </w:r>
      <w:r w:rsidR="008239E1" w:rsidRPr="00BB56F4">
        <w:rPr>
          <w:rFonts w:ascii="Simplified Arabic" w:hAnsi="Simplified Arabic"/>
          <w:szCs w:val="24"/>
          <w:rtl/>
          <w:lang w:bidi="ar-SY"/>
        </w:rPr>
        <w:t>ة، يؤتيهم المسيح أن يتذو</w:t>
      </w:r>
      <w:r w:rsidR="00D36DC3" w:rsidRPr="00BB56F4">
        <w:rPr>
          <w:rFonts w:ascii="Simplified Arabic" w:hAnsi="Simplified Arabic"/>
          <w:szCs w:val="24"/>
          <w:rtl/>
          <w:lang w:bidi="ar-SY"/>
        </w:rPr>
        <w:t>ّ</w:t>
      </w:r>
      <w:r w:rsidR="008239E1" w:rsidRPr="00BB56F4">
        <w:rPr>
          <w:rFonts w:ascii="Simplified Arabic" w:hAnsi="Simplified Arabic"/>
          <w:szCs w:val="24"/>
          <w:rtl/>
          <w:lang w:bidi="ar-SY"/>
        </w:rPr>
        <w:t>قوا، منذ الآن، طعم وليمة عرس الحمل:</w:t>
      </w:r>
    </w:p>
    <w:p w:rsidR="008239E1" w:rsidRPr="00BB56F4" w:rsidRDefault="008239E1" w:rsidP="00A123AB">
      <w:pPr>
        <w:rPr>
          <w:rFonts w:ascii="Simplified Arabic" w:hAnsi="Simplified Arabic"/>
          <w:szCs w:val="24"/>
          <w:rtl/>
          <w:lang w:bidi="ar-SY"/>
        </w:rPr>
      </w:pPr>
      <w:r w:rsidRPr="00BB56F4">
        <w:rPr>
          <w:rFonts w:ascii="Simplified Arabic" w:hAnsi="Simplified Arabic"/>
          <w:szCs w:val="24"/>
          <w:rtl/>
          <w:lang w:bidi="ar-SY"/>
        </w:rPr>
        <w:t xml:space="preserve">«من </w:t>
      </w:r>
      <w:r w:rsidR="007F5E73" w:rsidRPr="00BB56F4">
        <w:rPr>
          <w:rFonts w:ascii="Simplified Arabic" w:hAnsi="Simplified Arabic"/>
          <w:szCs w:val="24"/>
          <w:rtl/>
          <w:lang w:bidi="ar-SY"/>
        </w:rPr>
        <w:t>أين</w:t>
      </w:r>
      <w:r w:rsidRPr="00BB56F4">
        <w:rPr>
          <w:rFonts w:ascii="Simplified Arabic" w:hAnsi="Simplified Arabic"/>
          <w:szCs w:val="24"/>
          <w:rtl/>
          <w:lang w:bidi="ar-SY"/>
        </w:rPr>
        <w:t xml:space="preserve"> لي أن أستمد</w:t>
      </w:r>
      <w:r w:rsidR="00D36DC3" w:rsidRPr="00BB56F4">
        <w:rPr>
          <w:rFonts w:ascii="Simplified Arabic" w:hAnsi="Simplified Arabic"/>
          <w:szCs w:val="24"/>
          <w:rtl/>
          <w:lang w:bidi="ar-SY"/>
        </w:rPr>
        <w:t>َّ</w:t>
      </w:r>
      <w:r w:rsidRPr="00BB56F4">
        <w:rPr>
          <w:rFonts w:ascii="Simplified Arabic" w:hAnsi="Simplified Arabic"/>
          <w:szCs w:val="24"/>
          <w:rtl/>
          <w:lang w:bidi="ar-SY"/>
        </w:rPr>
        <w:t xml:space="preserve"> القو</w:t>
      </w:r>
      <w:r w:rsidR="00D36DC3" w:rsidRPr="00BB56F4">
        <w:rPr>
          <w:rFonts w:ascii="Simplified Arabic" w:hAnsi="Simplified Arabic"/>
          <w:szCs w:val="24"/>
          <w:rtl/>
          <w:lang w:bidi="ar-SY"/>
        </w:rPr>
        <w:t>ّ</w:t>
      </w:r>
      <w:r w:rsidRPr="00BB56F4">
        <w:rPr>
          <w:rFonts w:ascii="Simplified Arabic" w:hAnsi="Simplified Arabic"/>
          <w:szCs w:val="24"/>
          <w:rtl/>
          <w:lang w:bidi="ar-SY"/>
        </w:rPr>
        <w:t>ة لأن أصف وصفاً وافياً سعادة الزواج الذي تهي</w:t>
      </w:r>
      <w:r w:rsidR="00B66C51" w:rsidRPr="00BB56F4">
        <w:rPr>
          <w:rFonts w:ascii="Simplified Arabic" w:hAnsi="Simplified Arabic"/>
          <w:szCs w:val="24"/>
          <w:rtl/>
          <w:lang w:bidi="ar-SY"/>
        </w:rPr>
        <w:t>ّ</w:t>
      </w:r>
      <w:r w:rsidRPr="00BB56F4">
        <w:rPr>
          <w:rFonts w:ascii="Simplified Arabic" w:hAnsi="Simplified Arabic"/>
          <w:szCs w:val="24"/>
          <w:rtl/>
          <w:lang w:bidi="ar-SY"/>
        </w:rPr>
        <w:t>ئه الكنيسة، وتثب</w:t>
      </w:r>
      <w:r w:rsidR="00B66C51" w:rsidRPr="00BB56F4">
        <w:rPr>
          <w:rFonts w:ascii="Simplified Arabic" w:hAnsi="Simplified Arabic"/>
          <w:szCs w:val="24"/>
          <w:rtl/>
          <w:lang w:bidi="ar-SY"/>
        </w:rPr>
        <w:t>ّ</w:t>
      </w:r>
      <w:r w:rsidRPr="00BB56F4">
        <w:rPr>
          <w:rFonts w:ascii="Simplified Arabic" w:hAnsi="Simplified Arabic"/>
          <w:szCs w:val="24"/>
          <w:rtl/>
          <w:lang w:bidi="ar-SY"/>
        </w:rPr>
        <w:t>ته التقدمة وتمهره البركة. الملائكة يعلنونه، والآب السماوي يصادق عليه. (...) ما أروع</w:t>
      </w:r>
      <w:r w:rsidR="00B66C51" w:rsidRPr="00BB56F4">
        <w:rPr>
          <w:rFonts w:ascii="Simplified Arabic" w:hAnsi="Simplified Arabic"/>
          <w:szCs w:val="24"/>
          <w:rtl/>
          <w:lang w:bidi="ar-SY"/>
        </w:rPr>
        <w:t>َ</w:t>
      </w:r>
      <w:r w:rsidRPr="00BB56F4">
        <w:rPr>
          <w:rFonts w:ascii="Simplified Arabic" w:hAnsi="Simplified Arabic"/>
          <w:szCs w:val="24"/>
          <w:rtl/>
          <w:lang w:bidi="ar-SY"/>
        </w:rPr>
        <w:t>هما زوجين مسيحي</w:t>
      </w:r>
      <w:r w:rsidR="007F5E73" w:rsidRPr="00BB56F4">
        <w:rPr>
          <w:rFonts w:ascii="Simplified Arabic" w:hAnsi="Simplified Arabic"/>
          <w:szCs w:val="24"/>
          <w:rtl/>
          <w:lang w:bidi="ar-SY"/>
        </w:rPr>
        <w:t>َّ</w:t>
      </w:r>
      <w:r w:rsidRPr="00BB56F4">
        <w:rPr>
          <w:rFonts w:ascii="Simplified Arabic" w:hAnsi="Simplified Arabic"/>
          <w:szCs w:val="24"/>
          <w:rtl/>
          <w:lang w:bidi="ar-SY"/>
        </w:rPr>
        <w:t>ين يوح</w:t>
      </w:r>
      <w:r w:rsidR="007F5E73" w:rsidRPr="00BB56F4">
        <w:rPr>
          <w:rFonts w:ascii="Simplified Arabic" w:hAnsi="Simplified Arabic"/>
          <w:szCs w:val="24"/>
          <w:rtl/>
          <w:lang w:bidi="ar-SY"/>
        </w:rPr>
        <w:t>ّ</w:t>
      </w:r>
      <w:r w:rsidRPr="00BB56F4">
        <w:rPr>
          <w:rFonts w:ascii="Simplified Arabic" w:hAnsi="Simplified Arabic"/>
          <w:szCs w:val="24"/>
          <w:rtl/>
          <w:lang w:bidi="ar-SY"/>
        </w:rPr>
        <w:t>دهما رجاء واحد، ورغبة واحدة، ونظام واحد، وخدمة واحدة</w:t>
      </w:r>
      <w:r w:rsidR="000508D4" w:rsidRPr="00BB56F4">
        <w:rPr>
          <w:rFonts w:ascii="Simplified Arabic" w:hAnsi="Simplified Arabic"/>
          <w:szCs w:val="24"/>
          <w:rtl/>
          <w:lang w:bidi="ar-SY"/>
        </w:rPr>
        <w:t>! كلاهما ابنان أب واحد، وخادمان لمعل</w:t>
      </w:r>
      <w:r w:rsidR="007F5E73" w:rsidRPr="00BB56F4">
        <w:rPr>
          <w:rFonts w:ascii="Simplified Arabic" w:hAnsi="Simplified Arabic"/>
          <w:szCs w:val="24"/>
          <w:rtl/>
          <w:lang w:bidi="ar-SY"/>
        </w:rPr>
        <w:t>ّ</w:t>
      </w:r>
      <w:r w:rsidR="000508D4" w:rsidRPr="00BB56F4">
        <w:rPr>
          <w:rFonts w:ascii="Simplified Arabic" w:hAnsi="Simplified Arabic"/>
          <w:szCs w:val="24"/>
          <w:rtl/>
          <w:lang w:bidi="ar-SY"/>
        </w:rPr>
        <w:t>م واحد. لا شيء يفر</w:t>
      </w:r>
      <w:r w:rsidR="007F5E73" w:rsidRPr="00BB56F4">
        <w:rPr>
          <w:rFonts w:ascii="Simplified Arabic" w:hAnsi="Simplified Arabic"/>
          <w:szCs w:val="24"/>
          <w:rtl/>
          <w:lang w:bidi="ar-SY"/>
        </w:rPr>
        <w:t>ّ</w:t>
      </w:r>
      <w:r w:rsidR="000508D4" w:rsidRPr="00BB56F4">
        <w:rPr>
          <w:rFonts w:ascii="Simplified Arabic" w:hAnsi="Simplified Arabic"/>
          <w:szCs w:val="24"/>
          <w:rtl/>
          <w:lang w:bidi="ar-SY"/>
        </w:rPr>
        <w:t>قهما، لا في الروح ولا في الجسد؛ بل هما، في الحقيقة، اثنان في جسد واحد. وحيث الجسد واحد، فالروح واحد أيضاً»</w:t>
      </w:r>
      <w:r w:rsidR="000508D4" w:rsidRPr="00BB56F4">
        <w:rPr>
          <w:rStyle w:val="FootnoteReference"/>
          <w:rFonts w:ascii="Simplified Arabic" w:hAnsi="Simplified Arabic"/>
          <w:szCs w:val="24"/>
          <w:rtl/>
          <w:lang w:bidi="ar-SY"/>
        </w:rPr>
        <w:footnoteReference w:id="73"/>
      </w:r>
      <w:r w:rsidR="000508D4" w:rsidRPr="00BB56F4">
        <w:rPr>
          <w:rFonts w:ascii="Simplified Arabic" w:hAnsi="Simplified Arabic"/>
          <w:szCs w:val="24"/>
          <w:rtl/>
          <w:lang w:bidi="ar-SY"/>
        </w:rPr>
        <w:t>.</w:t>
      </w:r>
    </w:p>
    <w:p w:rsidR="00A71D94" w:rsidRPr="00BB56F4" w:rsidRDefault="00A71D94" w:rsidP="00A123AB">
      <w:pPr>
        <w:rPr>
          <w:rFonts w:ascii="Simplified Arabic" w:hAnsi="Simplified Arabic"/>
          <w:szCs w:val="24"/>
          <w:rtl/>
          <w:lang w:bidi="ar-SY"/>
        </w:rPr>
      </w:pPr>
    </w:p>
    <w:p w:rsidR="000508D4" w:rsidRPr="00BB56F4" w:rsidRDefault="000508D4" w:rsidP="005A39A7">
      <w:pPr>
        <w:rPr>
          <w:rFonts w:ascii="Simplified Arabic" w:hAnsi="Simplified Arabic"/>
          <w:b/>
          <w:bCs/>
          <w:szCs w:val="24"/>
          <w:rtl/>
          <w:lang w:bidi="ar-SY"/>
        </w:rPr>
      </w:pPr>
      <w:r w:rsidRPr="00BB56F4">
        <w:rPr>
          <w:rFonts w:ascii="Simplified Arabic" w:hAnsi="Simplified Arabic"/>
          <w:b/>
          <w:bCs/>
          <w:szCs w:val="24"/>
          <w:rtl/>
          <w:lang w:bidi="ar-SY"/>
        </w:rPr>
        <w:t>5. فوائد الحب</w:t>
      </w:r>
      <w:r w:rsidR="007F5E73" w:rsidRPr="00BB56F4">
        <w:rPr>
          <w:rFonts w:ascii="Simplified Arabic" w:hAnsi="Simplified Arabic"/>
          <w:b/>
          <w:bCs/>
          <w:szCs w:val="24"/>
          <w:rtl/>
          <w:lang w:bidi="ar-SY"/>
        </w:rPr>
        <w:t>ّ</w:t>
      </w:r>
      <w:r w:rsidRPr="00BB56F4">
        <w:rPr>
          <w:rFonts w:ascii="Simplified Arabic" w:hAnsi="Simplified Arabic"/>
          <w:b/>
          <w:bCs/>
          <w:szCs w:val="24"/>
          <w:rtl/>
          <w:lang w:bidi="ar-SY"/>
        </w:rPr>
        <w:t xml:space="preserve"> الزوجي</w:t>
      </w:r>
      <w:r w:rsidR="007F5E73" w:rsidRPr="00BB56F4">
        <w:rPr>
          <w:rFonts w:ascii="Simplified Arabic" w:hAnsi="Simplified Arabic"/>
          <w:b/>
          <w:bCs/>
          <w:szCs w:val="24"/>
          <w:rtl/>
          <w:lang w:bidi="ar-SY"/>
        </w:rPr>
        <w:t>ّ</w:t>
      </w:r>
      <w:r w:rsidRPr="00BB56F4">
        <w:rPr>
          <w:rFonts w:ascii="Simplified Arabic" w:hAnsi="Simplified Arabic"/>
          <w:b/>
          <w:bCs/>
          <w:szCs w:val="24"/>
          <w:rtl/>
          <w:lang w:bidi="ar-SY"/>
        </w:rPr>
        <w:t xml:space="preserve"> ومقتضياته</w:t>
      </w:r>
    </w:p>
    <w:p w:rsidR="000508D4" w:rsidRPr="00BB56F4" w:rsidRDefault="000508D4" w:rsidP="00A123AB">
      <w:pPr>
        <w:rPr>
          <w:rFonts w:ascii="Simplified Arabic" w:hAnsi="Simplified Arabic"/>
          <w:szCs w:val="24"/>
          <w:rtl/>
          <w:lang w:bidi="ar-SY"/>
        </w:rPr>
      </w:pPr>
      <w:r w:rsidRPr="00BB56F4">
        <w:rPr>
          <w:rFonts w:ascii="Simplified Arabic" w:hAnsi="Simplified Arabic"/>
          <w:b/>
          <w:bCs/>
          <w:szCs w:val="24"/>
          <w:rtl/>
          <w:lang w:bidi="ar-SY"/>
        </w:rPr>
        <w:t>1643-</w:t>
      </w:r>
      <w:r w:rsidRPr="00BB56F4">
        <w:rPr>
          <w:rFonts w:ascii="Simplified Arabic" w:hAnsi="Simplified Arabic"/>
          <w:szCs w:val="24"/>
          <w:rtl/>
          <w:lang w:bidi="ar-SY"/>
        </w:rPr>
        <w:t xml:space="preserve"> «الحب</w:t>
      </w:r>
      <w:r w:rsidR="007F5E73" w:rsidRPr="00BB56F4">
        <w:rPr>
          <w:rFonts w:ascii="Simplified Arabic" w:hAnsi="Simplified Arabic"/>
          <w:szCs w:val="24"/>
          <w:rtl/>
          <w:lang w:bidi="ar-SY"/>
        </w:rPr>
        <w:t>ّ</w:t>
      </w:r>
      <w:r w:rsidRPr="00BB56F4">
        <w:rPr>
          <w:rFonts w:ascii="Simplified Arabic" w:hAnsi="Simplified Arabic"/>
          <w:szCs w:val="24"/>
          <w:rtl/>
          <w:lang w:bidi="ar-SY"/>
        </w:rPr>
        <w:t xml:space="preserve"> الزوجي</w:t>
      </w:r>
      <w:r w:rsidR="007F5E73" w:rsidRPr="00BB56F4">
        <w:rPr>
          <w:rFonts w:ascii="Simplified Arabic" w:hAnsi="Simplified Arabic"/>
          <w:szCs w:val="24"/>
          <w:rtl/>
          <w:lang w:bidi="ar-SY"/>
        </w:rPr>
        <w:t>ّ</w:t>
      </w:r>
      <w:r w:rsidRPr="00BB56F4">
        <w:rPr>
          <w:rFonts w:ascii="Simplified Arabic" w:hAnsi="Simplified Arabic"/>
          <w:szCs w:val="24"/>
          <w:rtl/>
          <w:lang w:bidi="ar-SY"/>
        </w:rPr>
        <w:t xml:space="preserve"> كلٌّ متكاملٌ يتأل</w:t>
      </w:r>
      <w:r w:rsidR="007F5E73" w:rsidRPr="00BB56F4">
        <w:rPr>
          <w:rFonts w:ascii="Simplified Arabic" w:hAnsi="Simplified Arabic"/>
          <w:szCs w:val="24"/>
          <w:rtl/>
          <w:lang w:bidi="ar-SY"/>
        </w:rPr>
        <w:t>ّ</w:t>
      </w:r>
      <w:r w:rsidRPr="00BB56F4">
        <w:rPr>
          <w:rFonts w:ascii="Simplified Arabic" w:hAnsi="Simplified Arabic"/>
          <w:szCs w:val="24"/>
          <w:rtl/>
          <w:lang w:bidi="ar-SY"/>
        </w:rPr>
        <w:t>ف من كل</w:t>
      </w:r>
      <w:r w:rsidR="007F5E73" w:rsidRPr="00BB56F4">
        <w:rPr>
          <w:rFonts w:ascii="Simplified Arabic" w:hAnsi="Simplified Arabic"/>
          <w:szCs w:val="24"/>
          <w:rtl/>
          <w:lang w:bidi="ar-SY"/>
        </w:rPr>
        <w:t>ّ</w:t>
      </w:r>
      <w:r w:rsidRPr="00BB56F4">
        <w:rPr>
          <w:rFonts w:ascii="Simplified Arabic" w:hAnsi="Simplified Arabic"/>
          <w:szCs w:val="24"/>
          <w:rtl/>
          <w:lang w:bidi="ar-SY"/>
        </w:rPr>
        <w:t xml:space="preserve"> مقومات الشخص: نداء</w:t>
      </w:r>
      <w:r w:rsidR="007F5E73" w:rsidRPr="00BB56F4">
        <w:rPr>
          <w:rFonts w:ascii="Simplified Arabic" w:hAnsi="Simplified Arabic"/>
          <w:szCs w:val="24"/>
          <w:rtl/>
          <w:lang w:bidi="ar-SY"/>
        </w:rPr>
        <w:t>ِ</w:t>
      </w:r>
      <w:r w:rsidRPr="00BB56F4">
        <w:rPr>
          <w:rFonts w:ascii="Simplified Arabic" w:hAnsi="Simplified Arabic"/>
          <w:szCs w:val="24"/>
          <w:rtl/>
          <w:lang w:bidi="ar-SY"/>
        </w:rPr>
        <w:t xml:space="preserve"> الجسد والغريزة، </w:t>
      </w:r>
      <w:r w:rsidR="00602CC2" w:rsidRPr="00BB56F4">
        <w:rPr>
          <w:rFonts w:ascii="Simplified Arabic" w:hAnsi="Simplified Arabic"/>
          <w:szCs w:val="24"/>
          <w:rtl/>
          <w:lang w:bidi="ar-SY"/>
        </w:rPr>
        <w:t>قو</w:t>
      </w:r>
      <w:r w:rsidR="007F5E73" w:rsidRPr="00BB56F4">
        <w:rPr>
          <w:rFonts w:ascii="Simplified Arabic" w:hAnsi="Simplified Arabic"/>
          <w:szCs w:val="24"/>
          <w:rtl/>
          <w:lang w:bidi="ar-SY"/>
        </w:rPr>
        <w:t>ّ</w:t>
      </w:r>
      <w:r w:rsidR="00602CC2" w:rsidRPr="00BB56F4">
        <w:rPr>
          <w:rFonts w:ascii="Simplified Arabic" w:hAnsi="Simplified Arabic"/>
          <w:szCs w:val="24"/>
          <w:rtl/>
          <w:lang w:bidi="ar-SY"/>
        </w:rPr>
        <w:t>ة</w:t>
      </w:r>
      <w:r w:rsidR="007F5E73" w:rsidRPr="00BB56F4">
        <w:rPr>
          <w:rFonts w:ascii="Simplified Arabic" w:hAnsi="Simplified Arabic"/>
          <w:szCs w:val="24"/>
          <w:rtl/>
          <w:lang w:bidi="ar-SY"/>
        </w:rPr>
        <w:t>ِ</w:t>
      </w:r>
      <w:r w:rsidR="00602CC2" w:rsidRPr="00BB56F4">
        <w:rPr>
          <w:rFonts w:ascii="Simplified Arabic" w:hAnsi="Simplified Arabic"/>
          <w:szCs w:val="24"/>
          <w:rtl/>
          <w:lang w:bidi="ar-SY"/>
        </w:rPr>
        <w:t xml:space="preserve"> </w:t>
      </w:r>
      <w:r w:rsidR="00865EFB" w:rsidRPr="00BB56F4">
        <w:rPr>
          <w:rFonts w:ascii="Simplified Arabic" w:hAnsi="Simplified Arabic"/>
          <w:szCs w:val="24"/>
          <w:rtl/>
          <w:lang w:bidi="ar-SY"/>
        </w:rPr>
        <w:t>الإحساس</w:t>
      </w:r>
      <w:r w:rsidR="00602CC2" w:rsidRPr="00BB56F4">
        <w:rPr>
          <w:rFonts w:ascii="Simplified Arabic" w:hAnsi="Simplified Arabic"/>
          <w:szCs w:val="24"/>
          <w:rtl/>
          <w:lang w:bidi="ar-SY"/>
        </w:rPr>
        <w:t xml:space="preserve"> والمود</w:t>
      </w:r>
      <w:r w:rsidR="007F5E73" w:rsidRPr="00BB56F4">
        <w:rPr>
          <w:rFonts w:ascii="Simplified Arabic" w:hAnsi="Simplified Arabic"/>
          <w:szCs w:val="24"/>
          <w:rtl/>
          <w:lang w:bidi="ar-SY"/>
        </w:rPr>
        <w:t>ّ</w:t>
      </w:r>
      <w:r w:rsidR="00602CC2" w:rsidRPr="00BB56F4">
        <w:rPr>
          <w:rFonts w:ascii="Simplified Arabic" w:hAnsi="Simplified Arabic"/>
          <w:szCs w:val="24"/>
          <w:rtl/>
          <w:lang w:bidi="ar-SY"/>
        </w:rPr>
        <w:t>ة، توق</w:t>
      </w:r>
      <w:r w:rsidR="007F5E73" w:rsidRPr="00BB56F4">
        <w:rPr>
          <w:rFonts w:ascii="Simplified Arabic" w:hAnsi="Simplified Arabic"/>
          <w:szCs w:val="24"/>
          <w:rtl/>
          <w:lang w:bidi="ar-SY"/>
        </w:rPr>
        <w:t>ِ</w:t>
      </w:r>
      <w:r w:rsidR="00602CC2" w:rsidRPr="00BB56F4">
        <w:rPr>
          <w:rFonts w:ascii="Simplified Arabic" w:hAnsi="Simplified Arabic"/>
          <w:szCs w:val="24"/>
          <w:rtl/>
          <w:lang w:bidi="ar-SY"/>
        </w:rPr>
        <w:t xml:space="preserve"> الروح والإرادة؛ وهو يهدف إلى وحدة </w:t>
      </w:r>
      <w:r w:rsidR="00865EFB" w:rsidRPr="00BB56F4">
        <w:rPr>
          <w:rFonts w:ascii="Simplified Arabic" w:hAnsi="Simplified Arabic"/>
          <w:szCs w:val="24"/>
          <w:rtl/>
          <w:lang w:bidi="ar-SY"/>
        </w:rPr>
        <w:t>شخصي</w:t>
      </w:r>
      <w:r w:rsidR="007F5E73" w:rsidRPr="00BB56F4">
        <w:rPr>
          <w:rFonts w:ascii="Simplified Arabic" w:hAnsi="Simplified Arabic"/>
          <w:szCs w:val="24"/>
          <w:rtl/>
          <w:lang w:bidi="ar-SY"/>
        </w:rPr>
        <w:t>ّ</w:t>
      </w:r>
      <w:r w:rsidR="00865EFB" w:rsidRPr="00BB56F4">
        <w:rPr>
          <w:rFonts w:ascii="Simplified Arabic" w:hAnsi="Simplified Arabic"/>
          <w:szCs w:val="24"/>
          <w:rtl/>
          <w:lang w:bidi="ar-SY"/>
        </w:rPr>
        <w:t>ة عميقة تتخط</w:t>
      </w:r>
      <w:r w:rsidR="007F5E73" w:rsidRPr="00BB56F4">
        <w:rPr>
          <w:rFonts w:ascii="Simplified Arabic" w:hAnsi="Simplified Arabic"/>
          <w:szCs w:val="24"/>
          <w:rtl/>
          <w:lang w:bidi="ar-SY"/>
        </w:rPr>
        <w:t>ّ</w:t>
      </w:r>
      <w:r w:rsidR="00865EFB" w:rsidRPr="00BB56F4">
        <w:rPr>
          <w:rFonts w:ascii="Simplified Arabic" w:hAnsi="Simplified Arabic"/>
          <w:szCs w:val="24"/>
          <w:rtl/>
          <w:lang w:bidi="ar-SY"/>
        </w:rPr>
        <w:t>ى الات</w:t>
      </w:r>
      <w:r w:rsidR="007F5E73" w:rsidRPr="00BB56F4">
        <w:rPr>
          <w:rFonts w:ascii="Simplified Arabic" w:hAnsi="Simplified Arabic"/>
          <w:szCs w:val="24"/>
          <w:rtl/>
          <w:lang w:bidi="ar-SY"/>
        </w:rPr>
        <w:t>ّ</w:t>
      </w:r>
      <w:r w:rsidR="00865EFB" w:rsidRPr="00BB56F4">
        <w:rPr>
          <w:rFonts w:ascii="Simplified Arabic" w:hAnsi="Simplified Arabic"/>
          <w:szCs w:val="24"/>
          <w:rtl/>
          <w:lang w:bidi="ar-SY"/>
        </w:rPr>
        <w:t xml:space="preserve">حاد في جسد واحد، </w:t>
      </w:r>
      <w:r w:rsidR="007A6E83" w:rsidRPr="00BB56F4">
        <w:rPr>
          <w:rFonts w:ascii="Simplified Arabic" w:hAnsi="Simplified Arabic"/>
          <w:szCs w:val="24"/>
          <w:rtl/>
          <w:lang w:bidi="ar-SY"/>
        </w:rPr>
        <w:t>وتمك</w:t>
      </w:r>
      <w:r w:rsidR="007F5E73" w:rsidRPr="00BB56F4">
        <w:rPr>
          <w:rFonts w:ascii="Simplified Arabic" w:hAnsi="Simplified Arabic"/>
          <w:szCs w:val="24"/>
          <w:rtl/>
          <w:lang w:bidi="ar-SY"/>
        </w:rPr>
        <w:t>ّ</w:t>
      </w:r>
      <w:r w:rsidR="007A6E83" w:rsidRPr="00BB56F4">
        <w:rPr>
          <w:rFonts w:ascii="Simplified Arabic" w:hAnsi="Simplified Arabic"/>
          <w:szCs w:val="24"/>
          <w:rtl/>
          <w:lang w:bidi="ar-SY"/>
        </w:rPr>
        <w:t xml:space="preserve">ن الاثنين من أن يكونا قلباً واحداً ونفساً واحدة. ويقتضي </w:t>
      </w:r>
      <w:r w:rsidR="007A6E83" w:rsidRPr="00BB56F4">
        <w:rPr>
          <w:rFonts w:ascii="Simplified Arabic" w:hAnsi="Simplified Arabic"/>
          <w:b/>
          <w:bCs/>
          <w:szCs w:val="24"/>
          <w:rtl/>
          <w:lang w:bidi="ar-SY"/>
        </w:rPr>
        <w:t>الديمومة</w:t>
      </w:r>
      <w:r w:rsidR="007F5E73" w:rsidRPr="00BB56F4">
        <w:rPr>
          <w:rFonts w:ascii="Simplified Arabic" w:hAnsi="Simplified Arabic"/>
          <w:b/>
          <w:bCs/>
          <w:szCs w:val="24"/>
          <w:rtl/>
          <w:lang w:bidi="ar-SY"/>
        </w:rPr>
        <w:t>َ</w:t>
      </w:r>
      <w:r w:rsidR="007A6E83" w:rsidRPr="00BB56F4">
        <w:rPr>
          <w:rFonts w:ascii="Simplified Arabic" w:hAnsi="Simplified Arabic"/>
          <w:b/>
          <w:bCs/>
          <w:szCs w:val="24"/>
          <w:rtl/>
          <w:lang w:bidi="ar-SY"/>
        </w:rPr>
        <w:t xml:space="preserve"> والأمانة</w:t>
      </w:r>
      <w:r w:rsidR="007F5E73" w:rsidRPr="00BB56F4">
        <w:rPr>
          <w:rFonts w:ascii="Simplified Arabic" w:hAnsi="Simplified Arabic"/>
          <w:b/>
          <w:bCs/>
          <w:szCs w:val="24"/>
          <w:rtl/>
          <w:lang w:bidi="ar-SY"/>
        </w:rPr>
        <w:t>َ</w:t>
      </w:r>
      <w:r w:rsidR="007A6E83" w:rsidRPr="00BB56F4">
        <w:rPr>
          <w:rFonts w:ascii="Simplified Arabic" w:hAnsi="Simplified Arabic"/>
          <w:szCs w:val="24"/>
          <w:rtl/>
          <w:lang w:bidi="ar-SY"/>
        </w:rPr>
        <w:t xml:space="preserve"> في عطاء متباد</w:t>
      </w:r>
      <w:r w:rsidR="007F5E73" w:rsidRPr="00BB56F4">
        <w:rPr>
          <w:rFonts w:ascii="Simplified Arabic" w:hAnsi="Simplified Arabic"/>
          <w:szCs w:val="24"/>
          <w:rtl/>
          <w:lang w:bidi="ar-SY"/>
        </w:rPr>
        <w:t>َ</w:t>
      </w:r>
      <w:r w:rsidR="007A6E83" w:rsidRPr="00BB56F4">
        <w:rPr>
          <w:rFonts w:ascii="Simplified Arabic" w:hAnsi="Simplified Arabic"/>
          <w:szCs w:val="24"/>
          <w:rtl/>
          <w:lang w:bidi="ar-SY"/>
        </w:rPr>
        <w:t xml:space="preserve">ل حتى النهاية، ويتوق إلى </w:t>
      </w:r>
      <w:r w:rsidR="007A6E83" w:rsidRPr="00BB56F4">
        <w:rPr>
          <w:rFonts w:ascii="Simplified Arabic" w:hAnsi="Simplified Arabic"/>
          <w:b/>
          <w:bCs/>
          <w:szCs w:val="24"/>
          <w:rtl/>
          <w:lang w:bidi="ar-SY"/>
        </w:rPr>
        <w:t>الخصب</w:t>
      </w:r>
      <w:r w:rsidR="007A6E83" w:rsidRPr="00BB56F4">
        <w:rPr>
          <w:rFonts w:ascii="Simplified Arabic" w:hAnsi="Simplified Arabic"/>
          <w:szCs w:val="24"/>
          <w:rtl/>
          <w:lang w:bidi="ar-SY"/>
        </w:rPr>
        <w:t>. تلك، ولا شك</w:t>
      </w:r>
      <w:r w:rsidR="007F5E73" w:rsidRPr="00BB56F4">
        <w:rPr>
          <w:rFonts w:ascii="Simplified Arabic" w:hAnsi="Simplified Arabic"/>
          <w:szCs w:val="24"/>
          <w:rtl/>
          <w:lang w:bidi="ar-SY"/>
        </w:rPr>
        <w:t>ّ</w:t>
      </w:r>
      <w:r w:rsidR="007A6E83" w:rsidRPr="00BB56F4">
        <w:rPr>
          <w:rFonts w:ascii="Simplified Arabic" w:hAnsi="Simplified Arabic"/>
          <w:szCs w:val="24"/>
          <w:rtl/>
          <w:lang w:bidi="ar-SY"/>
        </w:rPr>
        <w:t>، مزايا كل</w:t>
      </w:r>
      <w:r w:rsidR="007F5E73" w:rsidRPr="00BB56F4">
        <w:rPr>
          <w:rFonts w:ascii="Simplified Arabic" w:hAnsi="Simplified Arabic"/>
          <w:szCs w:val="24"/>
          <w:rtl/>
          <w:lang w:bidi="ar-SY"/>
        </w:rPr>
        <w:t>ّ</w:t>
      </w:r>
      <w:r w:rsidR="007A6E83" w:rsidRPr="00BB56F4">
        <w:rPr>
          <w:rFonts w:ascii="Simplified Arabic" w:hAnsi="Simplified Arabic"/>
          <w:szCs w:val="24"/>
          <w:rtl/>
          <w:lang w:bidi="ar-SY"/>
        </w:rPr>
        <w:t xml:space="preserve"> حب</w:t>
      </w:r>
      <w:r w:rsidR="007F5E73" w:rsidRPr="00BB56F4">
        <w:rPr>
          <w:rFonts w:ascii="Simplified Arabic" w:hAnsi="Simplified Arabic"/>
          <w:szCs w:val="24"/>
          <w:rtl/>
          <w:lang w:bidi="ar-SY"/>
        </w:rPr>
        <w:t>ّ</w:t>
      </w:r>
      <w:r w:rsidR="007A6E83" w:rsidRPr="00BB56F4">
        <w:rPr>
          <w:rFonts w:ascii="Simplified Arabic" w:hAnsi="Simplified Arabic"/>
          <w:szCs w:val="24"/>
          <w:rtl/>
          <w:lang w:bidi="ar-SY"/>
        </w:rPr>
        <w:t xml:space="preserve"> زوجي</w:t>
      </w:r>
      <w:r w:rsidR="007F5E73" w:rsidRPr="00BB56F4">
        <w:rPr>
          <w:rFonts w:ascii="Simplified Arabic" w:hAnsi="Simplified Arabic"/>
          <w:szCs w:val="24"/>
          <w:rtl/>
          <w:lang w:bidi="ar-SY"/>
        </w:rPr>
        <w:t>ّ</w:t>
      </w:r>
      <w:r w:rsidR="007A6E83" w:rsidRPr="00BB56F4">
        <w:rPr>
          <w:rFonts w:ascii="Simplified Arabic" w:hAnsi="Simplified Arabic"/>
          <w:szCs w:val="24"/>
          <w:rtl/>
          <w:lang w:bidi="ar-SY"/>
        </w:rPr>
        <w:t xml:space="preserve"> طبيعي</w:t>
      </w:r>
      <w:r w:rsidR="007F5E73" w:rsidRPr="00BB56F4">
        <w:rPr>
          <w:rFonts w:ascii="Simplified Arabic" w:hAnsi="Simplified Arabic"/>
          <w:szCs w:val="24"/>
          <w:rtl/>
          <w:lang w:bidi="ar-SY"/>
        </w:rPr>
        <w:t>ّ</w:t>
      </w:r>
      <w:r w:rsidR="007A6E83" w:rsidRPr="00BB56F4">
        <w:rPr>
          <w:rFonts w:ascii="Simplified Arabic" w:hAnsi="Simplified Arabic"/>
          <w:szCs w:val="24"/>
          <w:rtl/>
          <w:lang w:bidi="ar-SY"/>
        </w:rPr>
        <w:t>، وإن</w:t>
      </w:r>
      <w:r w:rsidR="00340F38" w:rsidRPr="00BB56F4">
        <w:rPr>
          <w:rFonts w:ascii="Simplified Arabic" w:hAnsi="Simplified Arabic"/>
          <w:szCs w:val="24"/>
          <w:rtl/>
          <w:lang w:bidi="ar-SY"/>
        </w:rPr>
        <w:t>ّ</w:t>
      </w:r>
      <w:r w:rsidR="007A6E83" w:rsidRPr="00BB56F4">
        <w:rPr>
          <w:rFonts w:ascii="Simplified Arabic" w:hAnsi="Simplified Arabic"/>
          <w:szCs w:val="24"/>
          <w:rtl/>
          <w:lang w:bidi="ar-SY"/>
        </w:rPr>
        <w:t>ما ينضاف إليها معنى جديد، لا ينق</w:t>
      </w:r>
      <w:r w:rsidR="00340F38" w:rsidRPr="00BB56F4">
        <w:rPr>
          <w:rFonts w:ascii="Simplified Arabic" w:hAnsi="Simplified Arabic"/>
          <w:szCs w:val="24"/>
          <w:rtl/>
          <w:lang w:bidi="ar-SY"/>
        </w:rPr>
        <w:t>ّ</w:t>
      </w:r>
      <w:r w:rsidR="007A6E83" w:rsidRPr="00BB56F4">
        <w:rPr>
          <w:rFonts w:ascii="Simplified Arabic" w:hAnsi="Simplified Arabic"/>
          <w:szCs w:val="24"/>
          <w:rtl/>
          <w:lang w:bidi="ar-SY"/>
        </w:rPr>
        <w:t>يها ويرس</w:t>
      </w:r>
      <w:r w:rsidR="00340F38" w:rsidRPr="00BB56F4">
        <w:rPr>
          <w:rFonts w:ascii="Simplified Arabic" w:hAnsi="Simplified Arabic"/>
          <w:szCs w:val="24"/>
          <w:rtl/>
          <w:lang w:bidi="ar-SY"/>
        </w:rPr>
        <w:t>ّ</w:t>
      </w:r>
      <w:r w:rsidR="007A6E83" w:rsidRPr="00BB56F4">
        <w:rPr>
          <w:rFonts w:ascii="Simplified Arabic" w:hAnsi="Simplified Arabic"/>
          <w:szCs w:val="24"/>
          <w:rtl/>
          <w:lang w:bidi="ar-SY"/>
        </w:rPr>
        <w:t>خها و</w:t>
      </w:r>
      <w:r w:rsidR="00340F38" w:rsidRPr="00BB56F4">
        <w:rPr>
          <w:rFonts w:ascii="Simplified Arabic" w:hAnsi="Simplified Arabic"/>
          <w:szCs w:val="24"/>
          <w:rtl/>
          <w:lang w:bidi="ar-SY"/>
        </w:rPr>
        <w:t>حسب، بل يرتفع بها إلى مرتبةٍ تج</w:t>
      </w:r>
      <w:r w:rsidR="007A6E83" w:rsidRPr="00BB56F4">
        <w:rPr>
          <w:rFonts w:ascii="Simplified Arabic" w:hAnsi="Simplified Arabic"/>
          <w:szCs w:val="24"/>
          <w:rtl/>
          <w:lang w:bidi="ar-SY"/>
        </w:rPr>
        <w:t>ع</w:t>
      </w:r>
      <w:r w:rsidR="00340F38" w:rsidRPr="00BB56F4">
        <w:rPr>
          <w:rFonts w:ascii="Simplified Arabic" w:hAnsi="Simplified Arabic"/>
          <w:szCs w:val="24"/>
          <w:rtl/>
          <w:lang w:bidi="ar-SY"/>
        </w:rPr>
        <w:t>ل</w:t>
      </w:r>
      <w:r w:rsidR="007A6E83" w:rsidRPr="00BB56F4">
        <w:rPr>
          <w:rFonts w:ascii="Simplified Arabic" w:hAnsi="Simplified Arabic"/>
          <w:szCs w:val="24"/>
          <w:rtl/>
          <w:lang w:bidi="ar-SY"/>
        </w:rPr>
        <w:t>ها تعبيراً عن قيمٍ مسيحي</w:t>
      </w:r>
      <w:r w:rsidR="00340F38" w:rsidRPr="00BB56F4">
        <w:rPr>
          <w:rFonts w:ascii="Simplified Arabic" w:hAnsi="Simplified Arabic"/>
          <w:szCs w:val="24"/>
          <w:rtl/>
          <w:lang w:bidi="ar-SY"/>
        </w:rPr>
        <w:t>ّ</w:t>
      </w:r>
      <w:r w:rsidR="007A6E83" w:rsidRPr="00BB56F4">
        <w:rPr>
          <w:rFonts w:ascii="Simplified Arabic" w:hAnsi="Simplified Arabic"/>
          <w:szCs w:val="24"/>
          <w:rtl/>
          <w:lang w:bidi="ar-SY"/>
        </w:rPr>
        <w:t>ة ممي</w:t>
      </w:r>
      <w:r w:rsidR="00340F38" w:rsidRPr="00BB56F4">
        <w:rPr>
          <w:rFonts w:ascii="Simplified Arabic" w:hAnsi="Simplified Arabic"/>
          <w:szCs w:val="24"/>
          <w:rtl/>
          <w:lang w:bidi="ar-SY"/>
        </w:rPr>
        <w:t>ّ</w:t>
      </w:r>
      <w:r w:rsidR="007A6E83" w:rsidRPr="00BB56F4">
        <w:rPr>
          <w:rFonts w:ascii="Simplified Arabic" w:hAnsi="Simplified Arabic"/>
          <w:szCs w:val="24"/>
          <w:rtl/>
          <w:lang w:bidi="ar-SY"/>
        </w:rPr>
        <w:t>زة»</w:t>
      </w:r>
      <w:r w:rsidR="007A6E83" w:rsidRPr="00BB56F4">
        <w:rPr>
          <w:rStyle w:val="FootnoteReference"/>
          <w:rFonts w:ascii="Simplified Arabic" w:hAnsi="Simplified Arabic"/>
          <w:szCs w:val="24"/>
          <w:rtl/>
          <w:lang w:bidi="ar-SY"/>
        </w:rPr>
        <w:footnoteReference w:id="74"/>
      </w:r>
      <w:r w:rsidR="007A6E83" w:rsidRPr="00BB56F4">
        <w:rPr>
          <w:rFonts w:ascii="Simplified Arabic" w:hAnsi="Simplified Arabic"/>
          <w:szCs w:val="24"/>
          <w:rtl/>
          <w:lang w:bidi="ar-SY"/>
        </w:rPr>
        <w:t>.</w:t>
      </w:r>
    </w:p>
    <w:p w:rsidR="007A6E83" w:rsidRPr="00BB56F4" w:rsidRDefault="007A6E83" w:rsidP="00A123AB">
      <w:pPr>
        <w:rPr>
          <w:rFonts w:ascii="Simplified Arabic" w:hAnsi="Simplified Arabic"/>
          <w:szCs w:val="24"/>
          <w:rtl/>
          <w:lang w:bidi="ar-SY"/>
        </w:rPr>
      </w:pPr>
    </w:p>
    <w:p w:rsidR="007A6E83" w:rsidRPr="00BB56F4" w:rsidRDefault="007A6E83" w:rsidP="00A123AB">
      <w:pPr>
        <w:rPr>
          <w:rFonts w:ascii="Simplified Arabic" w:hAnsi="Simplified Arabic"/>
          <w:b/>
          <w:bCs/>
          <w:szCs w:val="24"/>
          <w:rtl/>
          <w:lang w:bidi="ar-SY"/>
        </w:rPr>
      </w:pPr>
      <w:r w:rsidRPr="00BB56F4">
        <w:rPr>
          <w:rFonts w:ascii="Simplified Arabic" w:hAnsi="Simplified Arabic"/>
          <w:b/>
          <w:bCs/>
          <w:szCs w:val="24"/>
          <w:rtl/>
          <w:lang w:bidi="ar-SY"/>
        </w:rPr>
        <w:t>وحدة الزواج وديمومته</w:t>
      </w:r>
    </w:p>
    <w:p w:rsidR="007A6E83" w:rsidRPr="00BB56F4" w:rsidRDefault="007A6E83" w:rsidP="00A123AB">
      <w:pPr>
        <w:rPr>
          <w:rFonts w:ascii="Simplified Arabic" w:hAnsi="Simplified Arabic"/>
          <w:szCs w:val="24"/>
          <w:rtl/>
          <w:lang w:bidi="ar-SY"/>
        </w:rPr>
      </w:pPr>
      <w:r w:rsidRPr="00BB56F4">
        <w:rPr>
          <w:rFonts w:ascii="Simplified Arabic" w:hAnsi="Simplified Arabic"/>
          <w:b/>
          <w:bCs/>
          <w:szCs w:val="24"/>
          <w:rtl/>
          <w:lang w:bidi="ar-SY"/>
        </w:rPr>
        <w:t>1644-</w:t>
      </w:r>
      <w:r w:rsidRPr="00BB56F4">
        <w:rPr>
          <w:rFonts w:ascii="Simplified Arabic" w:hAnsi="Simplified Arabic"/>
          <w:szCs w:val="24"/>
          <w:rtl/>
          <w:lang w:bidi="ar-SY"/>
        </w:rPr>
        <w:t xml:space="preserve"> الحب</w:t>
      </w:r>
      <w:r w:rsidR="00A16E6D" w:rsidRPr="00BB56F4">
        <w:rPr>
          <w:rFonts w:ascii="Simplified Arabic" w:hAnsi="Simplified Arabic"/>
          <w:szCs w:val="24"/>
          <w:rtl/>
          <w:lang w:bidi="ar-SY"/>
        </w:rPr>
        <w:t>ّ</w:t>
      </w:r>
      <w:r w:rsidRPr="00BB56F4">
        <w:rPr>
          <w:rFonts w:ascii="Simplified Arabic" w:hAnsi="Simplified Arabic"/>
          <w:szCs w:val="24"/>
          <w:rtl/>
          <w:lang w:bidi="ar-SY"/>
        </w:rPr>
        <w:t xml:space="preserve"> بين الزوجين يقتضي، من ذات طبيعته، الوحدة والديمومة في شركة</w:t>
      </w:r>
      <w:r w:rsidR="00A16E6D" w:rsidRPr="00BB56F4">
        <w:rPr>
          <w:rFonts w:ascii="Simplified Arabic" w:hAnsi="Simplified Arabic"/>
          <w:szCs w:val="24"/>
          <w:rtl/>
          <w:lang w:bidi="ar-SY"/>
        </w:rPr>
        <w:t>ٍ</w:t>
      </w:r>
      <w:r w:rsidRPr="00BB56F4">
        <w:rPr>
          <w:rFonts w:ascii="Simplified Arabic" w:hAnsi="Simplified Arabic"/>
          <w:szCs w:val="24"/>
          <w:rtl/>
          <w:lang w:bidi="ar-SY"/>
        </w:rPr>
        <w:t xml:space="preserve"> شخصي</w:t>
      </w:r>
      <w:r w:rsidR="00A16E6D" w:rsidRPr="00BB56F4">
        <w:rPr>
          <w:rFonts w:ascii="Simplified Arabic" w:hAnsi="Simplified Arabic"/>
          <w:szCs w:val="24"/>
          <w:rtl/>
          <w:lang w:bidi="ar-SY"/>
        </w:rPr>
        <w:t>ّ</w:t>
      </w:r>
      <w:r w:rsidRPr="00BB56F4">
        <w:rPr>
          <w:rFonts w:ascii="Simplified Arabic" w:hAnsi="Simplified Arabic"/>
          <w:szCs w:val="24"/>
          <w:rtl/>
          <w:lang w:bidi="ar-SY"/>
        </w:rPr>
        <w:t>ة تشمل الحياة كل</w:t>
      </w:r>
      <w:r w:rsidR="00A16E6D" w:rsidRPr="00BB56F4">
        <w:rPr>
          <w:rFonts w:ascii="Simplified Arabic" w:hAnsi="Simplified Arabic"/>
          <w:szCs w:val="24"/>
          <w:rtl/>
          <w:lang w:bidi="ar-SY"/>
        </w:rPr>
        <w:t>َّ</w:t>
      </w:r>
      <w:r w:rsidRPr="00BB56F4">
        <w:rPr>
          <w:rFonts w:ascii="Simplified Arabic" w:hAnsi="Simplified Arabic"/>
          <w:szCs w:val="24"/>
          <w:rtl/>
          <w:lang w:bidi="ar-SY"/>
        </w:rPr>
        <w:t>ها: «هكذا ليسا هما اثنين، بل جسد واحد»</w:t>
      </w:r>
      <w:r w:rsidR="00C322C7" w:rsidRPr="00BB56F4">
        <w:rPr>
          <w:rFonts w:ascii="Simplified Arabic" w:hAnsi="Simplified Arabic"/>
          <w:szCs w:val="24"/>
          <w:rtl/>
          <w:lang w:bidi="ar-SY"/>
        </w:rPr>
        <w:t xml:space="preserve"> (متى 19: 6)</w:t>
      </w:r>
      <w:r w:rsidR="00C322C7" w:rsidRPr="00BB56F4">
        <w:rPr>
          <w:rStyle w:val="FootnoteReference"/>
          <w:rFonts w:ascii="Simplified Arabic" w:hAnsi="Simplified Arabic"/>
          <w:szCs w:val="24"/>
          <w:rtl/>
          <w:lang w:bidi="ar-SY"/>
        </w:rPr>
        <w:footnoteReference w:id="75"/>
      </w:r>
      <w:r w:rsidR="00C322C7" w:rsidRPr="00BB56F4">
        <w:rPr>
          <w:rFonts w:ascii="Simplified Arabic" w:hAnsi="Simplified Arabic"/>
          <w:szCs w:val="24"/>
          <w:rtl/>
          <w:lang w:bidi="ar-SY"/>
        </w:rPr>
        <w:t>. «إنّهما مدعو</w:t>
      </w:r>
      <w:r w:rsidR="00A16E6D" w:rsidRPr="00BB56F4">
        <w:rPr>
          <w:rFonts w:ascii="Simplified Arabic" w:hAnsi="Simplified Arabic"/>
          <w:szCs w:val="24"/>
          <w:rtl/>
          <w:lang w:bidi="ar-SY"/>
        </w:rPr>
        <w:t>ّ</w:t>
      </w:r>
      <w:r w:rsidR="00C322C7" w:rsidRPr="00BB56F4">
        <w:rPr>
          <w:rFonts w:ascii="Simplified Arabic" w:hAnsi="Simplified Arabic"/>
          <w:szCs w:val="24"/>
          <w:rtl/>
          <w:lang w:bidi="ar-SY"/>
        </w:rPr>
        <w:t xml:space="preserve">ان إلى أن ينموا </w:t>
      </w:r>
      <w:r w:rsidR="006607FC" w:rsidRPr="00BB56F4">
        <w:rPr>
          <w:rFonts w:ascii="Simplified Arabic" w:hAnsi="Simplified Arabic"/>
          <w:szCs w:val="24"/>
          <w:rtl/>
          <w:lang w:bidi="ar-SY"/>
        </w:rPr>
        <w:t>كل</w:t>
      </w:r>
      <w:r w:rsidR="00A16E6D" w:rsidRPr="00BB56F4">
        <w:rPr>
          <w:rFonts w:ascii="Simplified Arabic" w:hAnsi="Simplified Arabic"/>
          <w:szCs w:val="24"/>
          <w:rtl/>
          <w:lang w:bidi="ar-SY"/>
        </w:rPr>
        <w:t>ّ</w:t>
      </w:r>
      <w:r w:rsidR="006607FC" w:rsidRPr="00BB56F4">
        <w:rPr>
          <w:rFonts w:ascii="Simplified Arabic" w:hAnsi="Simplified Arabic"/>
          <w:szCs w:val="24"/>
          <w:rtl/>
          <w:lang w:bidi="ar-SY"/>
        </w:rPr>
        <w:t xml:space="preserve"> يوم في شركتهما، </w:t>
      </w:r>
      <w:r w:rsidR="006607FC" w:rsidRPr="00BB56F4">
        <w:rPr>
          <w:rFonts w:ascii="Simplified Arabic" w:hAnsi="Simplified Arabic"/>
          <w:szCs w:val="24"/>
          <w:rtl/>
          <w:lang w:bidi="ar-SY"/>
        </w:rPr>
        <w:lastRenderedPageBreak/>
        <w:t>عبر الأمانة اليومي</w:t>
      </w:r>
      <w:r w:rsidR="00A16E6D" w:rsidRPr="00BB56F4">
        <w:rPr>
          <w:rFonts w:ascii="Simplified Arabic" w:hAnsi="Simplified Arabic"/>
          <w:szCs w:val="24"/>
          <w:rtl/>
          <w:lang w:bidi="ar-SY"/>
        </w:rPr>
        <w:t>ّ</w:t>
      </w:r>
      <w:r w:rsidR="006607FC" w:rsidRPr="00BB56F4">
        <w:rPr>
          <w:rFonts w:ascii="Simplified Arabic" w:hAnsi="Simplified Arabic"/>
          <w:szCs w:val="24"/>
          <w:rtl/>
          <w:lang w:bidi="ar-SY"/>
        </w:rPr>
        <w:t>ة للوعد الذي يتضم</w:t>
      </w:r>
      <w:r w:rsidR="00A16E6D" w:rsidRPr="00BB56F4">
        <w:rPr>
          <w:rFonts w:ascii="Simplified Arabic" w:hAnsi="Simplified Arabic"/>
          <w:szCs w:val="24"/>
          <w:rtl/>
          <w:lang w:bidi="ar-SY"/>
        </w:rPr>
        <w:t>ّ</w:t>
      </w:r>
      <w:r w:rsidR="006607FC" w:rsidRPr="00BB56F4">
        <w:rPr>
          <w:rFonts w:ascii="Simplified Arabic" w:hAnsi="Simplified Arabic"/>
          <w:szCs w:val="24"/>
          <w:rtl/>
          <w:lang w:bidi="ar-SY"/>
        </w:rPr>
        <w:t>نه الزواج بتبادل العطاء كاملاً»</w:t>
      </w:r>
      <w:r w:rsidR="006607FC" w:rsidRPr="00BB56F4">
        <w:rPr>
          <w:rStyle w:val="FootnoteReference"/>
          <w:rFonts w:ascii="Simplified Arabic" w:hAnsi="Simplified Arabic"/>
          <w:szCs w:val="24"/>
          <w:rtl/>
          <w:lang w:bidi="ar-SY"/>
        </w:rPr>
        <w:footnoteReference w:id="76"/>
      </w:r>
      <w:r w:rsidR="00F32E57" w:rsidRPr="00BB56F4">
        <w:rPr>
          <w:rFonts w:ascii="Simplified Arabic" w:hAnsi="Simplified Arabic"/>
          <w:szCs w:val="24"/>
          <w:rtl/>
          <w:lang w:bidi="ar-SY"/>
        </w:rPr>
        <w:t>. هذه الشركة البشري</w:t>
      </w:r>
      <w:r w:rsidR="00A16E6D" w:rsidRPr="00BB56F4">
        <w:rPr>
          <w:rFonts w:ascii="Simplified Arabic" w:hAnsi="Simplified Arabic"/>
          <w:szCs w:val="24"/>
          <w:rtl/>
          <w:lang w:bidi="ar-SY"/>
        </w:rPr>
        <w:t>ّ</w:t>
      </w:r>
      <w:r w:rsidR="00F32E57" w:rsidRPr="00BB56F4">
        <w:rPr>
          <w:rFonts w:ascii="Simplified Arabic" w:hAnsi="Simplified Arabic"/>
          <w:szCs w:val="24"/>
          <w:rtl/>
          <w:lang w:bidi="ar-SY"/>
        </w:rPr>
        <w:t>ة تتثب</w:t>
      </w:r>
      <w:r w:rsidR="00A16E6D" w:rsidRPr="00BB56F4">
        <w:rPr>
          <w:rFonts w:ascii="Simplified Arabic" w:hAnsi="Simplified Arabic"/>
          <w:szCs w:val="24"/>
          <w:rtl/>
          <w:lang w:bidi="ar-SY"/>
        </w:rPr>
        <w:t>َّ</w:t>
      </w:r>
      <w:r w:rsidR="00F32E57" w:rsidRPr="00BB56F4">
        <w:rPr>
          <w:rFonts w:ascii="Simplified Arabic" w:hAnsi="Simplified Arabic"/>
          <w:szCs w:val="24"/>
          <w:rtl/>
          <w:lang w:bidi="ar-SY"/>
        </w:rPr>
        <w:t>ت وتتنق</w:t>
      </w:r>
      <w:r w:rsidR="004B42FC" w:rsidRPr="00BB56F4">
        <w:rPr>
          <w:rFonts w:ascii="Simplified Arabic" w:hAnsi="Simplified Arabic"/>
          <w:szCs w:val="24"/>
          <w:rtl/>
          <w:lang w:bidi="ar-SY"/>
        </w:rPr>
        <w:t>ّ</w:t>
      </w:r>
      <w:r w:rsidR="00F32E57" w:rsidRPr="00BB56F4">
        <w:rPr>
          <w:rFonts w:ascii="Simplified Arabic" w:hAnsi="Simplified Arabic"/>
          <w:szCs w:val="24"/>
          <w:rtl/>
          <w:lang w:bidi="ar-SY"/>
        </w:rPr>
        <w:t xml:space="preserve">ى وتكتمل بالشركة في يسوع المسيح، </w:t>
      </w:r>
      <w:r w:rsidR="00185420" w:rsidRPr="00BB56F4">
        <w:rPr>
          <w:rFonts w:ascii="Simplified Arabic" w:hAnsi="Simplified Arabic"/>
          <w:szCs w:val="24"/>
          <w:rtl/>
          <w:lang w:bidi="ar-SY"/>
        </w:rPr>
        <w:t>النابعة من سر</w:t>
      </w:r>
      <w:r w:rsidR="004B42FC" w:rsidRPr="00BB56F4">
        <w:rPr>
          <w:rFonts w:ascii="Simplified Arabic" w:hAnsi="Simplified Arabic"/>
          <w:szCs w:val="24"/>
          <w:rtl/>
          <w:lang w:bidi="ar-SY"/>
        </w:rPr>
        <w:t>ّ</w:t>
      </w:r>
      <w:r w:rsidR="00185420" w:rsidRPr="00BB56F4">
        <w:rPr>
          <w:rFonts w:ascii="Simplified Arabic" w:hAnsi="Simplified Arabic"/>
          <w:szCs w:val="24"/>
          <w:rtl/>
          <w:lang w:bidi="ar-SY"/>
        </w:rPr>
        <w:t xml:space="preserve"> الزواج، وتتعم</w:t>
      </w:r>
      <w:r w:rsidR="004B42FC" w:rsidRPr="00BB56F4">
        <w:rPr>
          <w:rFonts w:ascii="Simplified Arabic" w:hAnsi="Simplified Arabic"/>
          <w:szCs w:val="24"/>
          <w:rtl/>
          <w:lang w:bidi="ar-SY"/>
        </w:rPr>
        <w:t>ّ</w:t>
      </w:r>
      <w:r w:rsidR="00185420" w:rsidRPr="00BB56F4">
        <w:rPr>
          <w:rFonts w:ascii="Simplified Arabic" w:hAnsi="Simplified Arabic"/>
          <w:szCs w:val="24"/>
          <w:rtl/>
          <w:lang w:bidi="ar-SY"/>
        </w:rPr>
        <w:t>ق باشتراك الزو</w:t>
      </w:r>
      <w:r w:rsidR="004B42FC" w:rsidRPr="00BB56F4">
        <w:rPr>
          <w:rFonts w:ascii="Simplified Arabic" w:hAnsi="Simplified Arabic"/>
          <w:szCs w:val="24"/>
          <w:rtl/>
          <w:lang w:bidi="ar-SY"/>
        </w:rPr>
        <w:t>ّ</w:t>
      </w:r>
      <w:r w:rsidR="00185420" w:rsidRPr="00BB56F4">
        <w:rPr>
          <w:rFonts w:ascii="Simplified Arabic" w:hAnsi="Simplified Arabic"/>
          <w:szCs w:val="24"/>
          <w:rtl/>
          <w:lang w:bidi="ar-SY"/>
        </w:rPr>
        <w:t>جين في حياة الإيمان وفي الافخارستي</w:t>
      </w:r>
      <w:r w:rsidR="004B42FC" w:rsidRPr="00BB56F4">
        <w:rPr>
          <w:rFonts w:ascii="Simplified Arabic" w:hAnsi="Simplified Arabic"/>
          <w:szCs w:val="24"/>
          <w:rtl/>
          <w:lang w:bidi="ar-SY"/>
        </w:rPr>
        <w:t>ّ</w:t>
      </w:r>
      <w:r w:rsidR="00185420" w:rsidRPr="00BB56F4">
        <w:rPr>
          <w:rFonts w:ascii="Simplified Arabic" w:hAnsi="Simplified Arabic"/>
          <w:szCs w:val="24"/>
          <w:rtl/>
          <w:lang w:bidi="ar-SY"/>
        </w:rPr>
        <w:t>ا.</w:t>
      </w:r>
    </w:p>
    <w:p w:rsidR="00A71D94" w:rsidRPr="00BB56F4" w:rsidRDefault="00A71D94" w:rsidP="00A123AB">
      <w:pPr>
        <w:rPr>
          <w:rFonts w:ascii="Simplified Arabic" w:hAnsi="Simplified Arabic"/>
          <w:szCs w:val="24"/>
          <w:rtl/>
          <w:lang w:bidi="ar-SY"/>
        </w:rPr>
      </w:pPr>
    </w:p>
    <w:p w:rsidR="00185420" w:rsidRPr="00BB56F4" w:rsidRDefault="00185420" w:rsidP="00185420">
      <w:pPr>
        <w:rPr>
          <w:rFonts w:ascii="Simplified Arabic" w:hAnsi="Simplified Arabic"/>
          <w:szCs w:val="24"/>
          <w:rtl/>
          <w:lang w:bidi="ar-SY"/>
        </w:rPr>
      </w:pPr>
      <w:r w:rsidRPr="00BB56F4">
        <w:rPr>
          <w:rFonts w:ascii="Simplified Arabic" w:hAnsi="Simplified Arabic"/>
          <w:b/>
          <w:bCs/>
          <w:szCs w:val="24"/>
          <w:rtl/>
          <w:lang w:bidi="ar-SY"/>
        </w:rPr>
        <w:t>1645-</w:t>
      </w:r>
      <w:r w:rsidRPr="00BB56F4">
        <w:rPr>
          <w:rFonts w:ascii="Simplified Arabic" w:hAnsi="Simplified Arabic"/>
          <w:szCs w:val="24"/>
          <w:rtl/>
          <w:lang w:bidi="ar-SY"/>
        </w:rPr>
        <w:t xml:space="preserve"> «المساواة في الكرامة الشخصي</w:t>
      </w:r>
      <w:r w:rsidR="00E34E4F" w:rsidRPr="00BB56F4">
        <w:rPr>
          <w:rFonts w:ascii="Simplified Arabic" w:hAnsi="Simplified Arabic"/>
          <w:szCs w:val="24"/>
          <w:rtl/>
          <w:lang w:bidi="ar-SY"/>
        </w:rPr>
        <w:t>ّ</w:t>
      </w:r>
      <w:r w:rsidRPr="00BB56F4">
        <w:rPr>
          <w:rFonts w:ascii="Simplified Arabic" w:hAnsi="Simplified Arabic"/>
          <w:szCs w:val="24"/>
          <w:rtl/>
          <w:lang w:bidi="ar-SY"/>
        </w:rPr>
        <w:t xml:space="preserve">ة التي يجب الاعتراف بها للمرأة وللرجل، في نطاق </w:t>
      </w:r>
      <w:r w:rsidR="009F1CBD" w:rsidRPr="00BB56F4">
        <w:rPr>
          <w:rFonts w:ascii="Simplified Arabic" w:hAnsi="Simplified Arabic"/>
          <w:szCs w:val="24"/>
          <w:rtl/>
          <w:lang w:bidi="ar-SY"/>
        </w:rPr>
        <w:t>الحبّ</w:t>
      </w:r>
      <w:r w:rsidRPr="00BB56F4">
        <w:rPr>
          <w:rFonts w:ascii="Simplified Arabic" w:hAnsi="Simplified Arabic"/>
          <w:szCs w:val="24"/>
          <w:rtl/>
          <w:lang w:bidi="ar-SY"/>
        </w:rPr>
        <w:t xml:space="preserve"> المتباد</w:t>
      </w:r>
      <w:r w:rsidR="00E34E4F" w:rsidRPr="00BB56F4">
        <w:rPr>
          <w:rFonts w:ascii="Simplified Arabic" w:hAnsi="Simplified Arabic"/>
          <w:szCs w:val="24"/>
          <w:rtl/>
          <w:lang w:bidi="ar-SY"/>
        </w:rPr>
        <w:t>َ</w:t>
      </w:r>
      <w:r w:rsidRPr="00BB56F4">
        <w:rPr>
          <w:rFonts w:ascii="Simplified Arabic" w:hAnsi="Simplified Arabic"/>
          <w:szCs w:val="24"/>
          <w:rtl/>
          <w:lang w:bidi="ar-SY"/>
        </w:rPr>
        <w:t>ل والكامل، ت</w:t>
      </w:r>
      <w:r w:rsidR="00E34E4F" w:rsidRPr="00BB56F4">
        <w:rPr>
          <w:rFonts w:ascii="Simplified Arabic" w:hAnsi="Simplified Arabic"/>
          <w:szCs w:val="24"/>
          <w:rtl/>
          <w:lang w:bidi="ar-SY"/>
        </w:rPr>
        <w:t>ُ</w:t>
      </w:r>
      <w:r w:rsidRPr="00BB56F4">
        <w:rPr>
          <w:rFonts w:ascii="Simplified Arabic" w:hAnsi="Simplified Arabic"/>
          <w:szCs w:val="24"/>
          <w:rtl/>
          <w:lang w:bidi="ar-SY"/>
        </w:rPr>
        <w:t>ظه</w:t>
      </w:r>
      <w:r w:rsidR="00E34E4F" w:rsidRPr="00BB56F4">
        <w:rPr>
          <w:rFonts w:ascii="Simplified Arabic" w:hAnsi="Simplified Arabic"/>
          <w:szCs w:val="24"/>
          <w:rtl/>
          <w:lang w:bidi="ar-SY"/>
        </w:rPr>
        <w:t>ِ</w:t>
      </w:r>
      <w:r w:rsidRPr="00BB56F4">
        <w:rPr>
          <w:rFonts w:ascii="Simplified Arabic" w:hAnsi="Simplified Arabic"/>
          <w:szCs w:val="24"/>
          <w:rtl/>
          <w:lang w:bidi="ar-SY"/>
        </w:rPr>
        <w:t>ر بوضوح وحدة</w:t>
      </w:r>
      <w:r w:rsidR="00E34E4F" w:rsidRPr="00BB56F4">
        <w:rPr>
          <w:rFonts w:ascii="Simplified Arabic" w:hAnsi="Simplified Arabic"/>
          <w:szCs w:val="24"/>
          <w:rtl/>
          <w:lang w:bidi="ar-SY"/>
        </w:rPr>
        <w:t>َ</w:t>
      </w:r>
      <w:r w:rsidRPr="00BB56F4">
        <w:rPr>
          <w:rFonts w:ascii="Simplified Arabic" w:hAnsi="Simplified Arabic"/>
          <w:szCs w:val="24"/>
          <w:rtl/>
          <w:lang w:bidi="ar-SY"/>
        </w:rPr>
        <w:t xml:space="preserve"> الزواج التي ثب</w:t>
      </w:r>
      <w:r w:rsidR="00E34E4F" w:rsidRPr="00BB56F4">
        <w:rPr>
          <w:rFonts w:ascii="Simplified Arabic" w:hAnsi="Simplified Arabic"/>
          <w:szCs w:val="24"/>
          <w:rtl/>
          <w:lang w:bidi="ar-SY"/>
        </w:rPr>
        <w:t>ّ</w:t>
      </w:r>
      <w:r w:rsidRPr="00BB56F4">
        <w:rPr>
          <w:rFonts w:ascii="Simplified Arabic" w:hAnsi="Simplified Arabic"/>
          <w:szCs w:val="24"/>
          <w:rtl/>
          <w:lang w:bidi="ar-SY"/>
        </w:rPr>
        <w:t>تها السيد المسيح»</w:t>
      </w:r>
      <w:r w:rsidRPr="00BB56F4">
        <w:rPr>
          <w:rStyle w:val="FootnoteReference"/>
          <w:rFonts w:ascii="Simplified Arabic" w:hAnsi="Simplified Arabic"/>
          <w:szCs w:val="24"/>
          <w:rtl/>
          <w:lang w:bidi="ar-SY"/>
        </w:rPr>
        <w:footnoteReference w:id="77"/>
      </w:r>
      <w:r w:rsidRPr="00BB56F4">
        <w:rPr>
          <w:rFonts w:ascii="Simplified Arabic" w:hAnsi="Simplified Arabic"/>
          <w:szCs w:val="24"/>
          <w:rtl/>
          <w:lang w:bidi="ar-SY"/>
        </w:rPr>
        <w:t xml:space="preserve">. </w:t>
      </w:r>
      <w:r w:rsidRPr="00BB56F4">
        <w:rPr>
          <w:rFonts w:ascii="Simplified Arabic" w:hAnsi="Simplified Arabic"/>
          <w:b/>
          <w:bCs/>
          <w:szCs w:val="24"/>
          <w:rtl/>
          <w:lang w:bidi="ar-SY"/>
        </w:rPr>
        <w:t>تعد</w:t>
      </w:r>
      <w:r w:rsidR="00E34E4F" w:rsidRPr="00BB56F4">
        <w:rPr>
          <w:rFonts w:ascii="Simplified Arabic" w:hAnsi="Simplified Arabic"/>
          <w:b/>
          <w:bCs/>
          <w:szCs w:val="24"/>
          <w:rtl/>
          <w:lang w:bidi="ar-SY"/>
        </w:rPr>
        <w:t>ُّ</w:t>
      </w:r>
      <w:r w:rsidRPr="00BB56F4">
        <w:rPr>
          <w:rFonts w:ascii="Simplified Arabic" w:hAnsi="Simplified Arabic"/>
          <w:b/>
          <w:bCs/>
          <w:szCs w:val="24"/>
          <w:rtl/>
          <w:lang w:bidi="ar-SY"/>
        </w:rPr>
        <w:t>د الزوجات</w:t>
      </w:r>
      <w:r w:rsidRPr="00BB56F4">
        <w:rPr>
          <w:rFonts w:ascii="Simplified Arabic" w:hAnsi="Simplified Arabic"/>
          <w:szCs w:val="24"/>
          <w:rtl/>
          <w:lang w:bidi="ar-SY"/>
        </w:rPr>
        <w:t xml:space="preserve"> ينقض هذه المساواة في الكرامة، ويناقض الحب</w:t>
      </w:r>
      <w:r w:rsidR="00E34E4F" w:rsidRPr="00BB56F4">
        <w:rPr>
          <w:rFonts w:ascii="Simplified Arabic" w:hAnsi="Simplified Arabic"/>
          <w:szCs w:val="24"/>
          <w:rtl/>
          <w:lang w:bidi="ar-SY"/>
        </w:rPr>
        <w:t>ّ</w:t>
      </w:r>
      <w:r w:rsidRPr="00BB56F4">
        <w:rPr>
          <w:rFonts w:ascii="Simplified Arabic" w:hAnsi="Simplified Arabic"/>
          <w:szCs w:val="24"/>
          <w:rtl/>
          <w:lang w:bidi="ar-SY"/>
        </w:rPr>
        <w:t xml:space="preserve"> الزوجي</w:t>
      </w:r>
      <w:r w:rsidR="00E34E4F" w:rsidRPr="00BB56F4">
        <w:rPr>
          <w:rFonts w:ascii="Simplified Arabic" w:hAnsi="Simplified Arabic"/>
          <w:szCs w:val="24"/>
          <w:rtl/>
          <w:lang w:bidi="ar-SY"/>
        </w:rPr>
        <w:t>ّ</w:t>
      </w:r>
      <w:r w:rsidRPr="00BB56F4">
        <w:rPr>
          <w:rFonts w:ascii="Simplified Arabic" w:hAnsi="Simplified Arabic"/>
          <w:szCs w:val="24"/>
          <w:rtl/>
          <w:lang w:bidi="ar-SY"/>
        </w:rPr>
        <w:t xml:space="preserve"> في وحداني</w:t>
      </w:r>
      <w:r w:rsidR="00E34E4F" w:rsidRPr="00BB56F4">
        <w:rPr>
          <w:rFonts w:ascii="Simplified Arabic" w:hAnsi="Simplified Arabic"/>
          <w:szCs w:val="24"/>
          <w:rtl/>
          <w:lang w:bidi="ar-SY"/>
        </w:rPr>
        <w:t>ّ</w:t>
      </w:r>
      <w:r w:rsidRPr="00BB56F4">
        <w:rPr>
          <w:rFonts w:ascii="Simplified Arabic" w:hAnsi="Simplified Arabic"/>
          <w:szCs w:val="24"/>
          <w:rtl/>
          <w:lang w:bidi="ar-SY"/>
        </w:rPr>
        <w:t>ته وم</w:t>
      </w:r>
      <w:r w:rsidR="00E34E4F" w:rsidRPr="00BB56F4">
        <w:rPr>
          <w:rFonts w:ascii="Simplified Arabic" w:hAnsi="Simplified Arabic"/>
          <w:szCs w:val="24"/>
          <w:rtl/>
          <w:lang w:bidi="ar-SY"/>
        </w:rPr>
        <w:t>ُ</w:t>
      </w:r>
      <w:r w:rsidRPr="00BB56F4">
        <w:rPr>
          <w:rFonts w:ascii="Simplified Arabic" w:hAnsi="Simplified Arabic"/>
          <w:szCs w:val="24"/>
          <w:rtl/>
          <w:lang w:bidi="ar-SY"/>
        </w:rPr>
        <w:t>طلقي</w:t>
      </w:r>
      <w:r w:rsidR="00E34E4F" w:rsidRPr="00BB56F4">
        <w:rPr>
          <w:rFonts w:ascii="Simplified Arabic" w:hAnsi="Simplified Arabic"/>
          <w:szCs w:val="24"/>
          <w:rtl/>
          <w:lang w:bidi="ar-SY"/>
        </w:rPr>
        <w:t>َّ</w:t>
      </w:r>
      <w:r w:rsidRPr="00BB56F4">
        <w:rPr>
          <w:rFonts w:ascii="Simplified Arabic" w:hAnsi="Simplified Arabic"/>
          <w:szCs w:val="24"/>
          <w:rtl/>
          <w:lang w:bidi="ar-SY"/>
        </w:rPr>
        <w:t>ته</w:t>
      </w:r>
      <w:r w:rsidRPr="00BB56F4">
        <w:rPr>
          <w:rStyle w:val="FootnoteReference"/>
          <w:rFonts w:ascii="Simplified Arabic" w:hAnsi="Simplified Arabic"/>
          <w:szCs w:val="24"/>
          <w:rtl/>
          <w:lang w:bidi="ar-SY"/>
        </w:rPr>
        <w:footnoteReference w:id="78"/>
      </w:r>
      <w:r w:rsidRPr="00BB56F4">
        <w:rPr>
          <w:rFonts w:ascii="Simplified Arabic" w:hAnsi="Simplified Arabic"/>
          <w:szCs w:val="24"/>
          <w:rtl/>
          <w:lang w:bidi="ar-SY"/>
        </w:rPr>
        <w:t>.</w:t>
      </w:r>
    </w:p>
    <w:p w:rsidR="00185420" w:rsidRPr="00BB56F4" w:rsidRDefault="00185420" w:rsidP="00185420">
      <w:pPr>
        <w:rPr>
          <w:rFonts w:ascii="Simplified Arabic" w:hAnsi="Simplified Arabic"/>
          <w:szCs w:val="24"/>
          <w:rtl/>
          <w:lang w:bidi="ar-SY"/>
        </w:rPr>
      </w:pPr>
    </w:p>
    <w:p w:rsidR="00185420" w:rsidRPr="00BB56F4" w:rsidRDefault="00185420" w:rsidP="00185420">
      <w:pPr>
        <w:rPr>
          <w:rFonts w:ascii="Simplified Arabic" w:hAnsi="Simplified Arabic"/>
          <w:b/>
          <w:bCs/>
          <w:szCs w:val="24"/>
          <w:rtl/>
          <w:lang w:bidi="ar-SY"/>
        </w:rPr>
      </w:pPr>
      <w:r w:rsidRPr="00BB56F4">
        <w:rPr>
          <w:rFonts w:ascii="Simplified Arabic" w:hAnsi="Simplified Arabic"/>
          <w:b/>
          <w:bCs/>
          <w:szCs w:val="24"/>
          <w:rtl/>
          <w:lang w:bidi="ar-SY"/>
        </w:rPr>
        <w:t>أمانة الحب</w:t>
      </w:r>
      <w:r w:rsidR="009F1CBD" w:rsidRPr="00BB56F4">
        <w:rPr>
          <w:rFonts w:ascii="Simplified Arabic" w:hAnsi="Simplified Arabic"/>
          <w:b/>
          <w:bCs/>
          <w:szCs w:val="24"/>
          <w:rtl/>
          <w:lang w:bidi="ar-SY"/>
        </w:rPr>
        <w:t>ّ</w:t>
      </w:r>
      <w:r w:rsidRPr="00BB56F4">
        <w:rPr>
          <w:rFonts w:ascii="Simplified Arabic" w:hAnsi="Simplified Arabic"/>
          <w:b/>
          <w:bCs/>
          <w:szCs w:val="24"/>
          <w:rtl/>
          <w:lang w:bidi="ar-SY"/>
        </w:rPr>
        <w:t xml:space="preserve"> الزوجي</w:t>
      </w:r>
      <w:r w:rsidR="009F1CBD" w:rsidRPr="00BB56F4">
        <w:rPr>
          <w:rFonts w:ascii="Simplified Arabic" w:hAnsi="Simplified Arabic"/>
          <w:b/>
          <w:bCs/>
          <w:szCs w:val="24"/>
          <w:rtl/>
          <w:lang w:bidi="ar-SY"/>
        </w:rPr>
        <w:t>ّ</w:t>
      </w:r>
    </w:p>
    <w:p w:rsidR="00185420" w:rsidRPr="00BB56F4" w:rsidRDefault="00185420" w:rsidP="00185420">
      <w:pPr>
        <w:rPr>
          <w:rFonts w:ascii="Simplified Arabic" w:hAnsi="Simplified Arabic"/>
          <w:szCs w:val="24"/>
          <w:rtl/>
          <w:lang w:bidi="ar-SY"/>
        </w:rPr>
      </w:pPr>
      <w:r w:rsidRPr="00BB56F4">
        <w:rPr>
          <w:rFonts w:ascii="Simplified Arabic" w:hAnsi="Simplified Arabic"/>
          <w:b/>
          <w:bCs/>
          <w:szCs w:val="24"/>
          <w:rtl/>
          <w:lang w:bidi="ar-SY"/>
        </w:rPr>
        <w:t>1646-</w:t>
      </w:r>
      <w:r w:rsidRPr="00BB56F4">
        <w:rPr>
          <w:rFonts w:ascii="Simplified Arabic" w:hAnsi="Simplified Arabic"/>
          <w:szCs w:val="24"/>
          <w:rtl/>
          <w:lang w:bidi="ar-SY"/>
        </w:rPr>
        <w:t xml:space="preserve"> </w:t>
      </w:r>
      <w:r w:rsidR="009F1CBD" w:rsidRPr="00BB56F4">
        <w:rPr>
          <w:rFonts w:ascii="Simplified Arabic" w:hAnsi="Simplified Arabic"/>
          <w:szCs w:val="24"/>
          <w:rtl/>
          <w:lang w:bidi="ar-SY"/>
        </w:rPr>
        <w:t>الحبّ</w:t>
      </w:r>
      <w:r w:rsidRPr="00BB56F4">
        <w:rPr>
          <w:rFonts w:ascii="Simplified Arabic" w:hAnsi="Simplified Arabic"/>
          <w:szCs w:val="24"/>
          <w:rtl/>
          <w:lang w:bidi="ar-SY"/>
        </w:rPr>
        <w:t xml:space="preserve"> </w:t>
      </w:r>
      <w:r w:rsidR="009F1CBD" w:rsidRPr="00BB56F4">
        <w:rPr>
          <w:rFonts w:ascii="Simplified Arabic" w:hAnsi="Simplified Arabic"/>
          <w:szCs w:val="24"/>
          <w:rtl/>
          <w:lang w:bidi="ar-SY"/>
        </w:rPr>
        <w:t>الزوجيّ</w:t>
      </w:r>
      <w:r w:rsidRPr="00BB56F4">
        <w:rPr>
          <w:rFonts w:ascii="Simplified Arabic" w:hAnsi="Simplified Arabic"/>
          <w:szCs w:val="24"/>
          <w:rtl/>
          <w:lang w:bidi="ar-SY"/>
        </w:rPr>
        <w:t xml:space="preserve"> يفرض على الزوجين، من طبيعته، </w:t>
      </w:r>
      <w:r w:rsidR="00DA7764" w:rsidRPr="00BB56F4">
        <w:rPr>
          <w:rFonts w:ascii="Simplified Arabic" w:hAnsi="Simplified Arabic"/>
          <w:szCs w:val="24"/>
          <w:rtl/>
          <w:lang w:bidi="ar-SY"/>
        </w:rPr>
        <w:t>أمانةً لا ت</w:t>
      </w:r>
      <w:r w:rsidR="00230019" w:rsidRPr="00BB56F4">
        <w:rPr>
          <w:rFonts w:ascii="Simplified Arabic" w:hAnsi="Simplified Arabic"/>
          <w:szCs w:val="24"/>
          <w:rtl/>
          <w:lang w:bidi="ar-SY"/>
        </w:rPr>
        <w:t>ُ</w:t>
      </w:r>
      <w:r w:rsidR="00DA7764" w:rsidRPr="00BB56F4">
        <w:rPr>
          <w:rFonts w:ascii="Simplified Arabic" w:hAnsi="Simplified Arabic"/>
          <w:szCs w:val="24"/>
          <w:rtl/>
          <w:lang w:bidi="ar-SY"/>
        </w:rPr>
        <w:t>ختر</w:t>
      </w:r>
      <w:r w:rsidR="00230019" w:rsidRPr="00BB56F4">
        <w:rPr>
          <w:rFonts w:ascii="Simplified Arabic" w:hAnsi="Simplified Arabic"/>
          <w:szCs w:val="24"/>
          <w:rtl/>
          <w:lang w:bidi="ar-SY"/>
        </w:rPr>
        <w:t>َ</w:t>
      </w:r>
      <w:r w:rsidR="00DA7764" w:rsidRPr="00BB56F4">
        <w:rPr>
          <w:rFonts w:ascii="Simplified Arabic" w:hAnsi="Simplified Arabic"/>
          <w:szCs w:val="24"/>
          <w:rtl/>
          <w:lang w:bidi="ar-SY"/>
        </w:rPr>
        <w:t>ق. وهذا نتيجة ما يقوم به الزوجان عندما يتبادلان موهبة الذات. و</w:t>
      </w:r>
      <w:r w:rsidR="009F1CBD" w:rsidRPr="00BB56F4">
        <w:rPr>
          <w:rFonts w:ascii="Simplified Arabic" w:hAnsi="Simplified Arabic"/>
          <w:szCs w:val="24"/>
          <w:rtl/>
          <w:lang w:bidi="ar-SY"/>
        </w:rPr>
        <w:t>الحبّ</w:t>
      </w:r>
      <w:r w:rsidR="00DA7764" w:rsidRPr="00BB56F4">
        <w:rPr>
          <w:rFonts w:ascii="Simplified Arabic" w:hAnsi="Simplified Arabic"/>
          <w:szCs w:val="24"/>
          <w:rtl/>
          <w:lang w:bidi="ar-SY"/>
        </w:rPr>
        <w:t xml:space="preserve"> يتوخ</w:t>
      </w:r>
      <w:r w:rsidR="00230019" w:rsidRPr="00BB56F4">
        <w:rPr>
          <w:rFonts w:ascii="Simplified Arabic" w:hAnsi="Simplified Arabic"/>
          <w:szCs w:val="24"/>
          <w:rtl/>
          <w:lang w:bidi="ar-SY"/>
        </w:rPr>
        <w:t>ّ</w:t>
      </w:r>
      <w:r w:rsidR="00DA7764" w:rsidRPr="00BB56F4">
        <w:rPr>
          <w:rFonts w:ascii="Simplified Arabic" w:hAnsi="Simplified Arabic"/>
          <w:szCs w:val="24"/>
          <w:rtl/>
          <w:lang w:bidi="ar-SY"/>
        </w:rPr>
        <w:t>ى الديمومة، ولا يمكن أن ي</w:t>
      </w:r>
      <w:r w:rsidR="00230019" w:rsidRPr="00BB56F4">
        <w:rPr>
          <w:rFonts w:ascii="Simplified Arabic" w:hAnsi="Simplified Arabic"/>
          <w:szCs w:val="24"/>
          <w:rtl/>
          <w:lang w:bidi="ar-SY"/>
        </w:rPr>
        <w:t>ُ</w:t>
      </w:r>
      <w:r w:rsidR="00DA7764" w:rsidRPr="00BB56F4">
        <w:rPr>
          <w:rFonts w:ascii="Simplified Arabic" w:hAnsi="Simplified Arabic"/>
          <w:szCs w:val="24"/>
          <w:rtl/>
          <w:lang w:bidi="ar-SY"/>
        </w:rPr>
        <w:t>عق</w:t>
      </w:r>
      <w:r w:rsidR="00230019" w:rsidRPr="00BB56F4">
        <w:rPr>
          <w:rFonts w:ascii="Simplified Arabic" w:hAnsi="Simplified Arabic"/>
          <w:szCs w:val="24"/>
          <w:rtl/>
          <w:lang w:bidi="ar-SY"/>
        </w:rPr>
        <w:t>َ</w:t>
      </w:r>
      <w:r w:rsidR="00DA7764" w:rsidRPr="00BB56F4">
        <w:rPr>
          <w:rFonts w:ascii="Simplified Arabic" w:hAnsi="Simplified Arabic"/>
          <w:szCs w:val="24"/>
          <w:rtl/>
          <w:lang w:bidi="ar-SY"/>
        </w:rPr>
        <w:t>د لفترة محد</w:t>
      </w:r>
      <w:r w:rsidR="00230019" w:rsidRPr="00BB56F4">
        <w:rPr>
          <w:rFonts w:ascii="Simplified Arabic" w:hAnsi="Simplified Arabic"/>
          <w:szCs w:val="24"/>
          <w:rtl/>
          <w:lang w:bidi="ar-SY"/>
        </w:rPr>
        <w:t>َّ</w:t>
      </w:r>
      <w:r w:rsidR="00DA7764" w:rsidRPr="00BB56F4">
        <w:rPr>
          <w:rFonts w:ascii="Simplified Arabic" w:hAnsi="Simplified Arabic"/>
          <w:szCs w:val="24"/>
          <w:rtl/>
          <w:lang w:bidi="ar-SY"/>
        </w:rPr>
        <w:t>دة. «هذا الات</w:t>
      </w:r>
      <w:r w:rsidR="00230019" w:rsidRPr="00BB56F4">
        <w:rPr>
          <w:rFonts w:ascii="Simplified Arabic" w:hAnsi="Simplified Arabic"/>
          <w:szCs w:val="24"/>
          <w:rtl/>
          <w:lang w:bidi="ar-SY"/>
        </w:rPr>
        <w:t>ّ</w:t>
      </w:r>
      <w:r w:rsidR="00DA7764" w:rsidRPr="00BB56F4">
        <w:rPr>
          <w:rFonts w:ascii="Simplified Arabic" w:hAnsi="Simplified Arabic"/>
          <w:szCs w:val="24"/>
          <w:rtl/>
          <w:lang w:bidi="ar-SY"/>
        </w:rPr>
        <w:t>حاد الحميم، بصفته عطاء متباد</w:t>
      </w:r>
      <w:r w:rsidR="00230019" w:rsidRPr="00BB56F4">
        <w:rPr>
          <w:rFonts w:ascii="Simplified Arabic" w:hAnsi="Simplified Arabic"/>
          <w:szCs w:val="24"/>
          <w:rtl/>
          <w:lang w:bidi="ar-SY"/>
        </w:rPr>
        <w:t>َ</w:t>
      </w:r>
      <w:r w:rsidR="00DA7764" w:rsidRPr="00BB56F4">
        <w:rPr>
          <w:rFonts w:ascii="Simplified Arabic" w:hAnsi="Simplified Arabic"/>
          <w:szCs w:val="24"/>
          <w:rtl/>
          <w:lang w:bidi="ar-SY"/>
        </w:rPr>
        <w:t>لاً بين شخصين، وإذا انضاف إليه خير البنين، يقتضي من الزوجين أمانةً تام</w:t>
      </w:r>
      <w:r w:rsidR="00230019" w:rsidRPr="00BB56F4">
        <w:rPr>
          <w:rFonts w:ascii="Simplified Arabic" w:hAnsi="Simplified Arabic"/>
          <w:szCs w:val="24"/>
          <w:rtl/>
          <w:lang w:bidi="ar-SY"/>
        </w:rPr>
        <w:t>ّ</w:t>
      </w:r>
      <w:r w:rsidR="00DA7764" w:rsidRPr="00BB56F4">
        <w:rPr>
          <w:rFonts w:ascii="Simplified Arabic" w:hAnsi="Simplified Arabic"/>
          <w:szCs w:val="24"/>
          <w:rtl/>
          <w:lang w:bidi="ar-SY"/>
        </w:rPr>
        <w:t>ة، وارتباط الواحد بالآخر ارتباطاً لا ينفصم»</w:t>
      </w:r>
      <w:r w:rsidR="00DA7764" w:rsidRPr="00BB56F4">
        <w:rPr>
          <w:rStyle w:val="FootnoteReference"/>
          <w:rFonts w:ascii="Simplified Arabic" w:hAnsi="Simplified Arabic"/>
          <w:szCs w:val="24"/>
          <w:rtl/>
          <w:lang w:bidi="ar-SY"/>
        </w:rPr>
        <w:footnoteReference w:id="79"/>
      </w:r>
      <w:r w:rsidR="00DA7764" w:rsidRPr="00BB56F4">
        <w:rPr>
          <w:rFonts w:ascii="Simplified Arabic" w:hAnsi="Simplified Arabic"/>
          <w:szCs w:val="24"/>
          <w:rtl/>
          <w:lang w:bidi="ar-SY"/>
        </w:rPr>
        <w:t>.</w:t>
      </w:r>
    </w:p>
    <w:p w:rsidR="00A71D94" w:rsidRPr="00BB56F4" w:rsidRDefault="00A71D94" w:rsidP="00185420">
      <w:pPr>
        <w:rPr>
          <w:rFonts w:ascii="Simplified Arabic" w:hAnsi="Simplified Arabic"/>
          <w:szCs w:val="24"/>
          <w:rtl/>
          <w:lang w:bidi="ar-SY"/>
        </w:rPr>
      </w:pPr>
    </w:p>
    <w:p w:rsidR="00DA7764" w:rsidRPr="00BB56F4" w:rsidRDefault="00DA7764" w:rsidP="00185420">
      <w:pPr>
        <w:rPr>
          <w:rFonts w:ascii="Simplified Arabic" w:hAnsi="Simplified Arabic"/>
          <w:szCs w:val="24"/>
          <w:rtl/>
          <w:lang w:bidi="ar-SY"/>
        </w:rPr>
      </w:pPr>
      <w:r w:rsidRPr="00BB56F4">
        <w:rPr>
          <w:rFonts w:ascii="Simplified Arabic" w:hAnsi="Simplified Arabic"/>
          <w:b/>
          <w:bCs/>
          <w:szCs w:val="24"/>
          <w:rtl/>
          <w:lang w:bidi="ar-SY"/>
        </w:rPr>
        <w:t>1647-</w:t>
      </w:r>
      <w:r w:rsidRPr="00BB56F4">
        <w:rPr>
          <w:rFonts w:ascii="Simplified Arabic" w:hAnsi="Simplified Arabic"/>
          <w:szCs w:val="24"/>
          <w:rtl/>
          <w:lang w:bidi="ar-SY"/>
        </w:rPr>
        <w:t xml:space="preserve"> ولكنّ السبب الأعمق نجده في أمانة الله لعهده والمسيح لكنيسته. بسر</w:t>
      </w:r>
      <w:r w:rsidR="00230019" w:rsidRPr="00BB56F4">
        <w:rPr>
          <w:rFonts w:ascii="Simplified Arabic" w:hAnsi="Simplified Arabic"/>
          <w:szCs w:val="24"/>
          <w:rtl/>
          <w:lang w:bidi="ar-SY"/>
        </w:rPr>
        <w:t>ّ</w:t>
      </w:r>
      <w:r w:rsidRPr="00BB56F4">
        <w:rPr>
          <w:rFonts w:ascii="Simplified Arabic" w:hAnsi="Simplified Arabic"/>
          <w:szCs w:val="24"/>
          <w:rtl/>
          <w:lang w:bidi="ar-SY"/>
        </w:rPr>
        <w:t xml:space="preserve"> الزواج يصبح الزوجان أهلاً لأن ي</w:t>
      </w:r>
      <w:r w:rsidR="00235582" w:rsidRPr="00BB56F4">
        <w:rPr>
          <w:rFonts w:ascii="Simplified Arabic" w:hAnsi="Simplified Arabic"/>
          <w:szCs w:val="24"/>
          <w:rtl/>
          <w:lang w:bidi="ar-SY"/>
        </w:rPr>
        <w:t>ُ</w:t>
      </w:r>
      <w:r w:rsidRPr="00BB56F4">
        <w:rPr>
          <w:rFonts w:ascii="Simplified Arabic" w:hAnsi="Simplified Arabic"/>
          <w:szCs w:val="24"/>
          <w:rtl/>
          <w:lang w:bidi="ar-SY"/>
        </w:rPr>
        <w:t>مث</w:t>
      </w:r>
      <w:r w:rsidR="00235582" w:rsidRPr="00BB56F4">
        <w:rPr>
          <w:rFonts w:ascii="Simplified Arabic" w:hAnsi="Simplified Arabic"/>
          <w:szCs w:val="24"/>
          <w:rtl/>
          <w:lang w:bidi="ar-SY"/>
        </w:rPr>
        <w:t>ِّ</w:t>
      </w:r>
      <w:r w:rsidRPr="00BB56F4">
        <w:rPr>
          <w:rFonts w:ascii="Simplified Arabic" w:hAnsi="Simplified Arabic"/>
          <w:szCs w:val="24"/>
          <w:rtl/>
          <w:lang w:bidi="ar-SY"/>
        </w:rPr>
        <w:t>لا هذه الأمانة ويشهدا لها، وي</w:t>
      </w:r>
      <w:r w:rsidR="00235582" w:rsidRPr="00BB56F4">
        <w:rPr>
          <w:rFonts w:ascii="Simplified Arabic" w:hAnsi="Simplified Arabic"/>
          <w:szCs w:val="24"/>
          <w:rtl/>
          <w:lang w:bidi="ar-SY"/>
        </w:rPr>
        <w:t>ُ</w:t>
      </w:r>
      <w:r w:rsidRPr="00BB56F4">
        <w:rPr>
          <w:rFonts w:ascii="Simplified Arabic" w:hAnsi="Simplified Arabic"/>
          <w:szCs w:val="24"/>
          <w:rtl/>
          <w:lang w:bidi="ar-SY"/>
        </w:rPr>
        <w:t>ضفيا على ديمومة الزواج معنى جديداً أعمق.</w:t>
      </w:r>
    </w:p>
    <w:p w:rsidR="00A71D94" w:rsidRPr="00BB56F4" w:rsidRDefault="00A71D94" w:rsidP="00185420">
      <w:pPr>
        <w:rPr>
          <w:rFonts w:ascii="Simplified Arabic" w:hAnsi="Simplified Arabic"/>
          <w:szCs w:val="24"/>
          <w:rtl/>
          <w:lang w:bidi="ar-SY"/>
        </w:rPr>
      </w:pPr>
    </w:p>
    <w:p w:rsidR="00DA7764" w:rsidRPr="00BB56F4" w:rsidRDefault="00DA7764" w:rsidP="00185420">
      <w:pPr>
        <w:rPr>
          <w:rFonts w:ascii="Simplified Arabic" w:hAnsi="Simplified Arabic"/>
          <w:szCs w:val="24"/>
          <w:rtl/>
          <w:lang w:bidi="ar-SY"/>
        </w:rPr>
      </w:pPr>
      <w:r w:rsidRPr="00BB56F4">
        <w:rPr>
          <w:rFonts w:ascii="Simplified Arabic" w:hAnsi="Simplified Arabic"/>
          <w:b/>
          <w:bCs/>
          <w:szCs w:val="24"/>
          <w:rtl/>
          <w:lang w:bidi="ar-SY"/>
        </w:rPr>
        <w:t>1648-</w:t>
      </w:r>
      <w:r w:rsidRPr="00BB56F4">
        <w:rPr>
          <w:rFonts w:ascii="Simplified Arabic" w:hAnsi="Simplified Arabic"/>
          <w:szCs w:val="24"/>
          <w:rtl/>
          <w:lang w:bidi="ar-SY"/>
        </w:rPr>
        <w:t xml:space="preserve"> قد يبدو صعباً بل متعذ</w:t>
      </w:r>
      <w:r w:rsidR="00235582" w:rsidRPr="00BB56F4">
        <w:rPr>
          <w:rFonts w:ascii="Simplified Arabic" w:hAnsi="Simplified Arabic"/>
          <w:szCs w:val="24"/>
          <w:rtl/>
          <w:lang w:bidi="ar-SY"/>
        </w:rPr>
        <w:t>ّ</w:t>
      </w:r>
      <w:r w:rsidRPr="00BB56F4">
        <w:rPr>
          <w:rFonts w:ascii="Simplified Arabic" w:hAnsi="Simplified Arabic"/>
          <w:szCs w:val="24"/>
          <w:rtl/>
          <w:lang w:bidi="ar-SY"/>
        </w:rPr>
        <w:t>راً أن نرتبط بإنسان آخر مدى الحياة. ولكن</w:t>
      </w:r>
      <w:r w:rsidR="00235582" w:rsidRPr="00BB56F4">
        <w:rPr>
          <w:rFonts w:ascii="Simplified Arabic" w:hAnsi="Simplified Arabic"/>
          <w:szCs w:val="24"/>
          <w:rtl/>
          <w:lang w:bidi="ar-SY"/>
        </w:rPr>
        <w:t>ّ</w:t>
      </w:r>
      <w:r w:rsidRPr="00BB56F4">
        <w:rPr>
          <w:rFonts w:ascii="Simplified Arabic" w:hAnsi="Simplified Arabic"/>
          <w:szCs w:val="24"/>
          <w:rtl/>
          <w:lang w:bidi="ar-SY"/>
        </w:rPr>
        <w:t>ه من الأهمي</w:t>
      </w:r>
      <w:r w:rsidR="00235582" w:rsidRPr="00BB56F4">
        <w:rPr>
          <w:rFonts w:ascii="Simplified Arabic" w:hAnsi="Simplified Arabic"/>
          <w:szCs w:val="24"/>
          <w:rtl/>
          <w:lang w:bidi="ar-SY"/>
        </w:rPr>
        <w:t>ّ</w:t>
      </w:r>
      <w:r w:rsidRPr="00BB56F4">
        <w:rPr>
          <w:rFonts w:ascii="Simplified Arabic" w:hAnsi="Simplified Arabic"/>
          <w:szCs w:val="24"/>
          <w:rtl/>
          <w:lang w:bidi="ar-SY"/>
        </w:rPr>
        <w:t>ة بمكان أن ننشر البشرى السعيدة أن</w:t>
      </w:r>
      <w:r w:rsidR="00B85350" w:rsidRPr="00BB56F4">
        <w:rPr>
          <w:rFonts w:ascii="Simplified Arabic" w:hAnsi="Simplified Arabic"/>
          <w:szCs w:val="24"/>
          <w:rtl/>
          <w:lang w:bidi="ar-SY"/>
        </w:rPr>
        <w:t>ّ</w:t>
      </w:r>
      <w:r w:rsidRPr="00BB56F4">
        <w:rPr>
          <w:rFonts w:ascii="Simplified Arabic" w:hAnsi="Simplified Arabic"/>
          <w:szCs w:val="24"/>
          <w:rtl/>
          <w:lang w:bidi="ar-SY"/>
        </w:rPr>
        <w:t xml:space="preserve"> الله يحب</w:t>
      </w:r>
      <w:r w:rsidR="00B85350" w:rsidRPr="00BB56F4">
        <w:rPr>
          <w:rFonts w:ascii="Simplified Arabic" w:hAnsi="Simplified Arabic"/>
          <w:szCs w:val="24"/>
          <w:rtl/>
          <w:lang w:bidi="ar-SY"/>
        </w:rPr>
        <w:t>ّ</w:t>
      </w:r>
      <w:r w:rsidRPr="00BB56F4">
        <w:rPr>
          <w:rFonts w:ascii="Simplified Arabic" w:hAnsi="Simplified Arabic"/>
          <w:szCs w:val="24"/>
          <w:rtl/>
          <w:lang w:bidi="ar-SY"/>
        </w:rPr>
        <w:t>نا حب</w:t>
      </w:r>
      <w:r w:rsidR="00B85350" w:rsidRPr="00BB56F4">
        <w:rPr>
          <w:rFonts w:ascii="Simplified Arabic" w:hAnsi="Simplified Arabic"/>
          <w:szCs w:val="24"/>
          <w:rtl/>
          <w:lang w:bidi="ar-SY"/>
        </w:rPr>
        <w:t>ّ</w:t>
      </w:r>
      <w:r w:rsidRPr="00BB56F4">
        <w:rPr>
          <w:rFonts w:ascii="Simplified Arabic" w:hAnsi="Simplified Arabic"/>
          <w:szCs w:val="24"/>
          <w:rtl/>
          <w:lang w:bidi="ar-SY"/>
        </w:rPr>
        <w:t>اً نهائي</w:t>
      </w:r>
      <w:r w:rsidR="00B85350" w:rsidRPr="00BB56F4">
        <w:rPr>
          <w:rFonts w:ascii="Simplified Arabic" w:hAnsi="Simplified Arabic"/>
          <w:szCs w:val="24"/>
          <w:rtl/>
          <w:lang w:bidi="ar-SY"/>
        </w:rPr>
        <w:t>ّ</w:t>
      </w:r>
      <w:r w:rsidRPr="00BB56F4">
        <w:rPr>
          <w:rFonts w:ascii="Simplified Arabic" w:hAnsi="Simplified Arabic"/>
          <w:szCs w:val="24"/>
          <w:rtl/>
          <w:lang w:bidi="ar-SY"/>
        </w:rPr>
        <w:t>اً لا عودة منه، و</w:t>
      </w:r>
      <w:r w:rsidR="00235582" w:rsidRPr="00BB56F4">
        <w:rPr>
          <w:rFonts w:ascii="Simplified Arabic" w:hAnsi="Simplified Arabic"/>
          <w:szCs w:val="24"/>
          <w:rtl/>
          <w:lang w:bidi="ar-SY"/>
        </w:rPr>
        <w:t>أنّ</w:t>
      </w:r>
      <w:r w:rsidRPr="00BB56F4">
        <w:rPr>
          <w:rFonts w:ascii="Simplified Arabic" w:hAnsi="Simplified Arabic"/>
          <w:szCs w:val="24"/>
          <w:rtl/>
          <w:lang w:bidi="ar-SY"/>
        </w:rPr>
        <w:t xml:space="preserve"> للزوجين قسطاً في هذا </w:t>
      </w:r>
      <w:r w:rsidR="009F1CBD" w:rsidRPr="00BB56F4">
        <w:rPr>
          <w:rFonts w:ascii="Simplified Arabic" w:hAnsi="Simplified Arabic"/>
          <w:szCs w:val="24"/>
          <w:rtl/>
          <w:lang w:bidi="ar-SY"/>
        </w:rPr>
        <w:t>الحبّ</w:t>
      </w:r>
      <w:r w:rsidRPr="00BB56F4">
        <w:rPr>
          <w:rFonts w:ascii="Simplified Arabic" w:hAnsi="Simplified Arabic"/>
          <w:szCs w:val="24"/>
          <w:rtl/>
          <w:lang w:bidi="ar-SY"/>
        </w:rPr>
        <w:t xml:space="preserve"> </w:t>
      </w:r>
      <w:r w:rsidR="007F18E7" w:rsidRPr="00BB56F4">
        <w:rPr>
          <w:rFonts w:ascii="Simplified Arabic" w:hAnsi="Simplified Arabic"/>
          <w:szCs w:val="24"/>
          <w:rtl/>
          <w:lang w:bidi="ar-SY"/>
        </w:rPr>
        <w:t>الذي يحملهما ويساندهما، و</w:t>
      </w:r>
      <w:r w:rsidR="00235582" w:rsidRPr="00BB56F4">
        <w:rPr>
          <w:rFonts w:ascii="Simplified Arabic" w:hAnsi="Simplified Arabic"/>
          <w:szCs w:val="24"/>
          <w:rtl/>
          <w:lang w:bidi="ar-SY"/>
        </w:rPr>
        <w:t>أنّ</w:t>
      </w:r>
      <w:r w:rsidR="007F18E7" w:rsidRPr="00BB56F4">
        <w:rPr>
          <w:rFonts w:ascii="Simplified Arabic" w:hAnsi="Simplified Arabic"/>
          <w:szCs w:val="24"/>
          <w:rtl/>
          <w:lang w:bidi="ar-SY"/>
        </w:rPr>
        <w:t>هما يستطيعان بأمانتهما أن يقوما شاهدين لله في حب</w:t>
      </w:r>
      <w:r w:rsidR="00B85350" w:rsidRPr="00BB56F4">
        <w:rPr>
          <w:rFonts w:ascii="Simplified Arabic" w:hAnsi="Simplified Arabic"/>
          <w:szCs w:val="24"/>
          <w:rtl/>
          <w:lang w:bidi="ar-SY"/>
        </w:rPr>
        <w:t>ّ</w:t>
      </w:r>
      <w:r w:rsidR="007F18E7" w:rsidRPr="00BB56F4">
        <w:rPr>
          <w:rFonts w:ascii="Simplified Arabic" w:hAnsi="Simplified Arabic"/>
          <w:szCs w:val="24"/>
          <w:rtl/>
          <w:lang w:bidi="ar-SY"/>
        </w:rPr>
        <w:t>ه الوفي</w:t>
      </w:r>
      <w:r w:rsidR="00B85350" w:rsidRPr="00BB56F4">
        <w:rPr>
          <w:rFonts w:ascii="Simplified Arabic" w:hAnsi="Simplified Arabic"/>
          <w:szCs w:val="24"/>
          <w:rtl/>
          <w:lang w:bidi="ar-SY"/>
        </w:rPr>
        <w:t>ّ</w:t>
      </w:r>
      <w:r w:rsidR="007F18E7" w:rsidRPr="00BB56F4">
        <w:rPr>
          <w:rFonts w:ascii="Simplified Arabic" w:hAnsi="Simplified Arabic"/>
          <w:szCs w:val="24"/>
          <w:rtl/>
          <w:lang w:bidi="ar-SY"/>
        </w:rPr>
        <w:t>. إن الأزواج الذين، بنعمة الله، يؤد</w:t>
      </w:r>
      <w:r w:rsidR="00B85350" w:rsidRPr="00BB56F4">
        <w:rPr>
          <w:rFonts w:ascii="Simplified Arabic" w:hAnsi="Simplified Arabic"/>
          <w:szCs w:val="24"/>
          <w:rtl/>
          <w:lang w:bidi="ar-SY"/>
        </w:rPr>
        <w:t>ّ</w:t>
      </w:r>
      <w:r w:rsidR="007F18E7" w:rsidRPr="00BB56F4">
        <w:rPr>
          <w:rFonts w:ascii="Simplified Arabic" w:hAnsi="Simplified Arabic"/>
          <w:szCs w:val="24"/>
          <w:rtl/>
          <w:lang w:bidi="ar-SY"/>
        </w:rPr>
        <w:t>ون هذه الشهادة، في ظروف صعبة جد</w:t>
      </w:r>
      <w:r w:rsidR="0050527F" w:rsidRPr="00BB56F4">
        <w:rPr>
          <w:rFonts w:ascii="Simplified Arabic" w:hAnsi="Simplified Arabic"/>
          <w:szCs w:val="24"/>
          <w:rtl/>
          <w:lang w:bidi="ar-SY"/>
        </w:rPr>
        <w:t>ّ</w:t>
      </w:r>
      <w:r w:rsidR="007F18E7" w:rsidRPr="00BB56F4">
        <w:rPr>
          <w:rFonts w:ascii="Simplified Arabic" w:hAnsi="Simplified Arabic"/>
          <w:szCs w:val="24"/>
          <w:rtl/>
          <w:lang w:bidi="ar-SY"/>
        </w:rPr>
        <w:t>اً أحياناً كثيرة، يستحق</w:t>
      </w:r>
      <w:r w:rsidR="0050527F" w:rsidRPr="00BB56F4">
        <w:rPr>
          <w:rFonts w:ascii="Simplified Arabic" w:hAnsi="Simplified Arabic"/>
          <w:szCs w:val="24"/>
          <w:rtl/>
          <w:lang w:bidi="ar-SY"/>
        </w:rPr>
        <w:t>ّ</w:t>
      </w:r>
      <w:r w:rsidR="007F18E7" w:rsidRPr="00BB56F4">
        <w:rPr>
          <w:rFonts w:ascii="Simplified Arabic" w:hAnsi="Simplified Arabic"/>
          <w:szCs w:val="24"/>
          <w:rtl/>
          <w:lang w:bidi="ar-SY"/>
        </w:rPr>
        <w:t>ون شكر الجماعة</w:t>
      </w:r>
      <w:r w:rsidR="00CF2D66" w:rsidRPr="00BB56F4">
        <w:rPr>
          <w:rFonts w:ascii="Simplified Arabic" w:hAnsi="Simplified Arabic"/>
          <w:szCs w:val="24"/>
          <w:rtl/>
          <w:lang w:bidi="ar-SY"/>
        </w:rPr>
        <w:t xml:space="preserve"> الكنس</w:t>
      </w:r>
      <w:r w:rsidR="00235582" w:rsidRPr="00BB56F4">
        <w:rPr>
          <w:rFonts w:ascii="Simplified Arabic" w:hAnsi="Simplified Arabic"/>
          <w:szCs w:val="24"/>
          <w:rtl/>
          <w:lang w:bidi="ar-SY"/>
        </w:rPr>
        <w:t>يّة</w:t>
      </w:r>
      <w:r w:rsidR="00CF2D66" w:rsidRPr="00BB56F4">
        <w:rPr>
          <w:rFonts w:ascii="Simplified Arabic" w:hAnsi="Simplified Arabic"/>
          <w:szCs w:val="24"/>
          <w:rtl/>
          <w:lang w:bidi="ar-SY"/>
        </w:rPr>
        <w:t xml:space="preserve"> ودعمها</w:t>
      </w:r>
      <w:r w:rsidR="00CF2D66" w:rsidRPr="00BB56F4">
        <w:rPr>
          <w:rStyle w:val="FootnoteReference"/>
          <w:rFonts w:ascii="Simplified Arabic" w:hAnsi="Simplified Arabic"/>
          <w:szCs w:val="24"/>
          <w:rtl/>
          <w:lang w:bidi="ar-SY"/>
        </w:rPr>
        <w:footnoteReference w:id="80"/>
      </w:r>
      <w:r w:rsidR="00CF2D66" w:rsidRPr="00BB56F4">
        <w:rPr>
          <w:rFonts w:ascii="Simplified Arabic" w:hAnsi="Simplified Arabic"/>
          <w:szCs w:val="24"/>
          <w:rtl/>
          <w:lang w:bidi="ar-SY"/>
        </w:rPr>
        <w:t>.</w:t>
      </w:r>
    </w:p>
    <w:p w:rsidR="00A71D94" w:rsidRPr="00BB56F4" w:rsidRDefault="00A71D94" w:rsidP="00185420">
      <w:pPr>
        <w:rPr>
          <w:rFonts w:ascii="Simplified Arabic" w:hAnsi="Simplified Arabic"/>
          <w:szCs w:val="24"/>
          <w:rtl/>
          <w:lang w:bidi="ar-SY"/>
        </w:rPr>
      </w:pPr>
    </w:p>
    <w:p w:rsidR="00CF2D66" w:rsidRPr="00BB56F4" w:rsidRDefault="00CF2D66" w:rsidP="0050527F">
      <w:pPr>
        <w:rPr>
          <w:rFonts w:ascii="Simplified Arabic" w:hAnsi="Simplified Arabic"/>
          <w:szCs w:val="24"/>
          <w:rtl/>
          <w:lang w:bidi="ar-SY"/>
        </w:rPr>
      </w:pPr>
      <w:r w:rsidRPr="00BB56F4">
        <w:rPr>
          <w:rFonts w:ascii="Simplified Arabic" w:hAnsi="Simplified Arabic"/>
          <w:b/>
          <w:bCs/>
          <w:szCs w:val="24"/>
          <w:rtl/>
          <w:lang w:bidi="ar-SY"/>
        </w:rPr>
        <w:t>1649-</w:t>
      </w:r>
      <w:r w:rsidRPr="00BB56F4">
        <w:rPr>
          <w:rFonts w:ascii="Simplified Arabic" w:hAnsi="Simplified Arabic"/>
          <w:szCs w:val="24"/>
          <w:rtl/>
          <w:lang w:bidi="ar-SY"/>
        </w:rPr>
        <w:t xml:space="preserve"> </w:t>
      </w:r>
      <w:r w:rsidR="00720D18" w:rsidRPr="00BB56F4">
        <w:rPr>
          <w:rFonts w:ascii="Simplified Arabic" w:hAnsi="Simplified Arabic"/>
          <w:szCs w:val="24"/>
          <w:rtl/>
          <w:lang w:bidi="ar-SY"/>
        </w:rPr>
        <w:t xml:space="preserve">هناك، مع ذلك، أوضاع تمسي فيها المساكنة </w:t>
      </w:r>
      <w:r w:rsidR="009F1CBD" w:rsidRPr="00BB56F4">
        <w:rPr>
          <w:rFonts w:ascii="Simplified Arabic" w:hAnsi="Simplified Arabic"/>
          <w:szCs w:val="24"/>
          <w:rtl/>
          <w:lang w:bidi="ar-SY"/>
        </w:rPr>
        <w:t>الزوجيّ</w:t>
      </w:r>
      <w:r w:rsidR="00720D18" w:rsidRPr="00BB56F4">
        <w:rPr>
          <w:rFonts w:ascii="Simplified Arabic" w:hAnsi="Simplified Arabic"/>
          <w:szCs w:val="24"/>
          <w:rtl/>
          <w:lang w:bidi="ar-SY"/>
        </w:rPr>
        <w:t>ة، من الوجهة العمل</w:t>
      </w:r>
      <w:r w:rsidR="00235582" w:rsidRPr="00BB56F4">
        <w:rPr>
          <w:rFonts w:ascii="Simplified Arabic" w:hAnsi="Simplified Arabic"/>
          <w:szCs w:val="24"/>
          <w:rtl/>
          <w:lang w:bidi="ar-SY"/>
        </w:rPr>
        <w:t>يّة</w:t>
      </w:r>
      <w:r w:rsidR="00720D18" w:rsidRPr="00BB56F4">
        <w:rPr>
          <w:rFonts w:ascii="Simplified Arabic" w:hAnsi="Simplified Arabic"/>
          <w:szCs w:val="24"/>
          <w:rtl/>
          <w:lang w:bidi="ar-SY"/>
        </w:rPr>
        <w:t>، عبئاً لا ي</w:t>
      </w:r>
      <w:r w:rsidR="0050527F" w:rsidRPr="00BB56F4">
        <w:rPr>
          <w:rFonts w:ascii="Simplified Arabic" w:hAnsi="Simplified Arabic"/>
          <w:szCs w:val="24"/>
          <w:rtl/>
          <w:lang w:bidi="ar-SY"/>
        </w:rPr>
        <w:t>ُ</w:t>
      </w:r>
      <w:r w:rsidR="00720D18" w:rsidRPr="00BB56F4">
        <w:rPr>
          <w:rFonts w:ascii="Simplified Arabic" w:hAnsi="Simplified Arabic"/>
          <w:szCs w:val="24"/>
          <w:rtl/>
          <w:lang w:bidi="ar-SY"/>
        </w:rPr>
        <w:t>طاق لأسباب متنو</w:t>
      </w:r>
      <w:r w:rsidR="0050527F" w:rsidRPr="00BB56F4">
        <w:rPr>
          <w:rFonts w:ascii="Simplified Arabic" w:hAnsi="Simplified Arabic"/>
          <w:szCs w:val="24"/>
          <w:rtl/>
          <w:lang w:bidi="ar-SY"/>
        </w:rPr>
        <w:t>ّ</w:t>
      </w:r>
      <w:r w:rsidR="00720D18" w:rsidRPr="00BB56F4">
        <w:rPr>
          <w:rFonts w:ascii="Simplified Arabic" w:hAnsi="Simplified Arabic"/>
          <w:szCs w:val="24"/>
          <w:rtl/>
          <w:lang w:bidi="ar-SY"/>
        </w:rPr>
        <w:t>عة جد</w:t>
      </w:r>
      <w:r w:rsidR="0050527F" w:rsidRPr="00BB56F4">
        <w:rPr>
          <w:rFonts w:ascii="Simplified Arabic" w:hAnsi="Simplified Arabic"/>
          <w:szCs w:val="24"/>
          <w:rtl/>
          <w:lang w:bidi="ar-SY"/>
        </w:rPr>
        <w:t>ّ</w:t>
      </w:r>
      <w:r w:rsidR="00720D18" w:rsidRPr="00BB56F4">
        <w:rPr>
          <w:rFonts w:ascii="Simplified Arabic" w:hAnsi="Simplified Arabic"/>
          <w:szCs w:val="24"/>
          <w:rtl/>
          <w:lang w:bidi="ar-SY"/>
        </w:rPr>
        <w:t xml:space="preserve">اً. في مثل هذه الأحوال تقبل الكنيسة بأن يفترق الزوجان </w:t>
      </w:r>
      <w:r w:rsidR="00720D18" w:rsidRPr="00BB56F4">
        <w:rPr>
          <w:rFonts w:ascii="Simplified Arabic" w:hAnsi="Simplified Arabic"/>
          <w:b/>
          <w:bCs/>
          <w:szCs w:val="24"/>
          <w:rtl/>
          <w:lang w:bidi="ar-SY"/>
        </w:rPr>
        <w:t>افتراقاً</w:t>
      </w:r>
      <w:r w:rsidR="00720D18" w:rsidRPr="00BB56F4">
        <w:rPr>
          <w:rFonts w:ascii="Simplified Arabic" w:hAnsi="Simplified Arabic"/>
          <w:szCs w:val="24"/>
          <w:rtl/>
          <w:lang w:bidi="ar-SY"/>
        </w:rPr>
        <w:t xml:space="preserve"> جسدي</w:t>
      </w:r>
      <w:r w:rsidR="0050527F" w:rsidRPr="00BB56F4">
        <w:rPr>
          <w:rFonts w:ascii="Simplified Arabic" w:hAnsi="Simplified Arabic"/>
          <w:szCs w:val="24"/>
          <w:rtl/>
          <w:lang w:bidi="ar-SY"/>
        </w:rPr>
        <w:t>ّ</w:t>
      </w:r>
      <w:r w:rsidR="00720D18" w:rsidRPr="00BB56F4">
        <w:rPr>
          <w:rFonts w:ascii="Simplified Arabic" w:hAnsi="Simplified Arabic"/>
          <w:szCs w:val="24"/>
          <w:rtl/>
          <w:lang w:bidi="ar-SY"/>
        </w:rPr>
        <w:t>ا</w:t>
      </w:r>
      <w:r w:rsidR="0050527F" w:rsidRPr="00BB56F4">
        <w:rPr>
          <w:rFonts w:ascii="Simplified Arabic" w:hAnsi="Simplified Arabic"/>
          <w:szCs w:val="24"/>
          <w:rtl/>
          <w:lang w:bidi="ar-SY"/>
        </w:rPr>
        <w:t>ً</w:t>
      </w:r>
      <w:r w:rsidR="000C495A" w:rsidRPr="00BB56F4">
        <w:rPr>
          <w:rFonts w:ascii="Simplified Arabic" w:hAnsi="Simplified Arabic"/>
          <w:szCs w:val="24"/>
          <w:rtl/>
          <w:lang w:bidi="ar-SY"/>
        </w:rPr>
        <w:t xml:space="preserve"> </w:t>
      </w:r>
      <w:r w:rsidR="00720D18" w:rsidRPr="00BB56F4">
        <w:rPr>
          <w:rFonts w:ascii="Simplified Arabic" w:hAnsi="Simplified Arabic"/>
          <w:szCs w:val="24"/>
          <w:rtl/>
          <w:lang w:bidi="ar-SY"/>
        </w:rPr>
        <w:t xml:space="preserve">وتنتهي المساكنة. إلا </w:t>
      </w:r>
      <w:r w:rsidR="00235582" w:rsidRPr="00BB56F4">
        <w:rPr>
          <w:rFonts w:ascii="Simplified Arabic" w:hAnsi="Simplified Arabic"/>
          <w:szCs w:val="24"/>
          <w:rtl/>
          <w:lang w:bidi="ar-SY"/>
        </w:rPr>
        <w:t>أنّ</w:t>
      </w:r>
      <w:r w:rsidR="00720D18" w:rsidRPr="00BB56F4">
        <w:rPr>
          <w:rFonts w:ascii="Simplified Arabic" w:hAnsi="Simplified Arabic"/>
          <w:szCs w:val="24"/>
          <w:rtl/>
          <w:lang w:bidi="ar-SY"/>
        </w:rPr>
        <w:t xml:space="preserve"> </w:t>
      </w:r>
      <w:r w:rsidR="0050527F" w:rsidRPr="00BB56F4">
        <w:rPr>
          <w:rFonts w:ascii="Simplified Arabic" w:hAnsi="Simplified Arabic"/>
          <w:szCs w:val="24"/>
          <w:rtl/>
          <w:lang w:bidi="ar-SY"/>
        </w:rPr>
        <w:t>الزوجي</w:t>
      </w:r>
      <w:r w:rsidR="00720D18" w:rsidRPr="00BB56F4">
        <w:rPr>
          <w:rFonts w:ascii="Simplified Arabic" w:hAnsi="Simplified Arabic"/>
          <w:szCs w:val="24"/>
          <w:rtl/>
          <w:lang w:bidi="ar-SY"/>
        </w:rPr>
        <w:t>ن يلبثان</w:t>
      </w:r>
      <w:r w:rsidR="0050527F" w:rsidRPr="00BB56F4">
        <w:rPr>
          <w:rFonts w:ascii="Simplified Arabic" w:hAnsi="Simplified Arabic"/>
          <w:szCs w:val="24"/>
          <w:rtl/>
          <w:lang w:bidi="ar-SY"/>
        </w:rPr>
        <w:t>،</w:t>
      </w:r>
      <w:r w:rsidR="00720D18" w:rsidRPr="00BB56F4">
        <w:rPr>
          <w:rFonts w:ascii="Simplified Arabic" w:hAnsi="Simplified Arabic"/>
          <w:szCs w:val="24"/>
          <w:rtl/>
          <w:lang w:bidi="ar-SY"/>
        </w:rPr>
        <w:t xml:space="preserve"> أمام الله، زوجاً وزوجة، ولا يحق</w:t>
      </w:r>
      <w:r w:rsidR="0050527F" w:rsidRPr="00BB56F4">
        <w:rPr>
          <w:rFonts w:ascii="Simplified Arabic" w:hAnsi="Simplified Arabic"/>
          <w:szCs w:val="24"/>
          <w:rtl/>
          <w:lang w:bidi="ar-SY"/>
        </w:rPr>
        <w:t>ّ</w:t>
      </w:r>
      <w:r w:rsidR="00720D18" w:rsidRPr="00BB56F4">
        <w:rPr>
          <w:rFonts w:ascii="Simplified Arabic" w:hAnsi="Simplified Arabic"/>
          <w:szCs w:val="24"/>
          <w:rtl/>
          <w:lang w:bidi="ar-SY"/>
        </w:rPr>
        <w:t xml:space="preserve"> لهما أن يعقدا زواجاً جديداً.في هذا الوضع</w:t>
      </w:r>
      <w:r w:rsidR="00784D94" w:rsidRPr="00BB56F4">
        <w:rPr>
          <w:rFonts w:ascii="Simplified Arabic" w:hAnsi="Simplified Arabic"/>
          <w:szCs w:val="24"/>
          <w:rtl/>
          <w:lang w:bidi="ar-SY"/>
        </w:rPr>
        <w:t xml:space="preserve"> الصعب، قد تكون المصالحة أحسن الحلول، إذا أمكن. الجماعة المسيح</w:t>
      </w:r>
      <w:r w:rsidR="00235582" w:rsidRPr="00BB56F4">
        <w:rPr>
          <w:rFonts w:ascii="Simplified Arabic" w:hAnsi="Simplified Arabic"/>
          <w:szCs w:val="24"/>
          <w:rtl/>
          <w:lang w:bidi="ar-SY"/>
        </w:rPr>
        <w:t>يّة</w:t>
      </w:r>
      <w:r w:rsidR="00784D94" w:rsidRPr="00BB56F4">
        <w:rPr>
          <w:rFonts w:ascii="Simplified Arabic" w:hAnsi="Simplified Arabic"/>
          <w:szCs w:val="24"/>
          <w:rtl/>
          <w:lang w:bidi="ar-SY"/>
        </w:rPr>
        <w:t xml:space="preserve"> مدعو</w:t>
      </w:r>
      <w:r w:rsidR="0050527F" w:rsidRPr="00BB56F4">
        <w:rPr>
          <w:rFonts w:ascii="Simplified Arabic" w:hAnsi="Simplified Arabic"/>
          <w:szCs w:val="24"/>
          <w:rtl/>
          <w:lang w:bidi="ar-SY"/>
        </w:rPr>
        <w:t>ّ</w:t>
      </w:r>
      <w:r w:rsidR="00784D94" w:rsidRPr="00BB56F4">
        <w:rPr>
          <w:rFonts w:ascii="Simplified Arabic" w:hAnsi="Simplified Arabic"/>
          <w:szCs w:val="24"/>
          <w:rtl/>
          <w:lang w:bidi="ar-SY"/>
        </w:rPr>
        <w:t>ة إلى مساعدة هؤلاء الأشخاص ليعيشوا وضعهم بطريقة مسيح</w:t>
      </w:r>
      <w:r w:rsidR="00235582" w:rsidRPr="00BB56F4">
        <w:rPr>
          <w:rFonts w:ascii="Simplified Arabic" w:hAnsi="Simplified Arabic"/>
          <w:szCs w:val="24"/>
          <w:rtl/>
          <w:lang w:bidi="ar-SY"/>
        </w:rPr>
        <w:t>يّة</w:t>
      </w:r>
      <w:r w:rsidR="00784D94" w:rsidRPr="00BB56F4">
        <w:rPr>
          <w:rFonts w:ascii="Simplified Arabic" w:hAnsi="Simplified Arabic"/>
          <w:szCs w:val="24"/>
          <w:rtl/>
          <w:lang w:bidi="ar-SY"/>
        </w:rPr>
        <w:t>، في الأمانة لوثاق زواجهم الذي يبقى غير قابل للانفصام</w:t>
      </w:r>
      <w:r w:rsidR="00784D94" w:rsidRPr="00BB56F4">
        <w:rPr>
          <w:rStyle w:val="FootnoteReference"/>
          <w:rFonts w:ascii="Simplified Arabic" w:hAnsi="Simplified Arabic"/>
          <w:szCs w:val="24"/>
          <w:rtl/>
          <w:lang w:bidi="ar-SY"/>
        </w:rPr>
        <w:footnoteReference w:id="81"/>
      </w:r>
      <w:r w:rsidR="00784D94" w:rsidRPr="00BB56F4">
        <w:rPr>
          <w:rFonts w:ascii="Simplified Arabic" w:hAnsi="Simplified Arabic"/>
          <w:szCs w:val="24"/>
          <w:rtl/>
          <w:lang w:bidi="ar-SY"/>
        </w:rPr>
        <w:t>.</w:t>
      </w:r>
    </w:p>
    <w:p w:rsidR="00A71D94" w:rsidRPr="00BB56F4" w:rsidRDefault="00A71D94" w:rsidP="0050527F">
      <w:pPr>
        <w:rPr>
          <w:rFonts w:ascii="Simplified Arabic" w:hAnsi="Simplified Arabic"/>
          <w:szCs w:val="24"/>
          <w:rtl/>
          <w:lang w:bidi="ar-SY"/>
        </w:rPr>
      </w:pPr>
    </w:p>
    <w:p w:rsidR="00784D94" w:rsidRPr="00BB56F4" w:rsidRDefault="00666339" w:rsidP="00185420">
      <w:pPr>
        <w:rPr>
          <w:rFonts w:ascii="Simplified Arabic" w:hAnsi="Simplified Arabic"/>
          <w:szCs w:val="24"/>
          <w:rtl/>
          <w:lang w:bidi="ar-SY"/>
        </w:rPr>
      </w:pPr>
      <w:r w:rsidRPr="00BB56F4">
        <w:rPr>
          <w:rFonts w:ascii="Simplified Arabic" w:hAnsi="Simplified Arabic"/>
          <w:b/>
          <w:bCs/>
          <w:szCs w:val="24"/>
          <w:rtl/>
          <w:lang w:bidi="ar-SY"/>
        </w:rPr>
        <w:lastRenderedPageBreak/>
        <w:t>1650-</w:t>
      </w:r>
      <w:r w:rsidRPr="00BB56F4">
        <w:rPr>
          <w:rFonts w:ascii="Simplified Arabic" w:hAnsi="Simplified Arabic"/>
          <w:szCs w:val="24"/>
          <w:rtl/>
          <w:lang w:bidi="ar-SY"/>
        </w:rPr>
        <w:t xml:space="preserve"> كثيرون هم اليوم، في بلاد كثيرة، الكاثوليك</w:t>
      </w:r>
      <w:r w:rsidR="000C495A" w:rsidRPr="00BB56F4">
        <w:rPr>
          <w:rFonts w:ascii="Simplified Arabic" w:hAnsi="Simplified Arabic"/>
          <w:szCs w:val="24"/>
          <w:rtl/>
          <w:lang w:bidi="ar-SY"/>
        </w:rPr>
        <w:t>ُ</w:t>
      </w:r>
      <w:r w:rsidRPr="00BB56F4">
        <w:rPr>
          <w:rFonts w:ascii="Simplified Arabic" w:hAnsi="Simplified Arabic"/>
          <w:szCs w:val="24"/>
          <w:rtl/>
          <w:lang w:bidi="ar-SY"/>
        </w:rPr>
        <w:t xml:space="preserve"> الذين يركنون إلى </w:t>
      </w:r>
      <w:r w:rsidRPr="00BB56F4">
        <w:rPr>
          <w:rFonts w:ascii="Simplified Arabic" w:hAnsi="Simplified Arabic"/>
          <w:b/>
          <w:bCs/>
          <w:szCs w:val="24"/>
          <w:rtl/>
          <w:lang w:bidi="ar-SY"/>
        </w:rPr>
        <w:t>الطلاق</w:t>
      </w:r>
      <w:r w:rsidRPr="00BB56F4">
        <w:rPr>
          <w:rFonts w:ascii="Simplified Arabic" w:hAnsi="Simplified Arabic"/>
          <w:szCs w:val="24"/>
          <w:rtl/>
          <w:lang w:bidi="ar-SY"/>
        </w:rPr>
        <w:t xml:space="preserve"> طبقاً للقوانين المدن</w:t>
      </w:r>
      <w:r w:rsidR="00235582" w:rsidRPr="00BB56F4">
        <w:rPr>
          <w:rFonts w:ascii="Simplified Arabic" w:hAnsi="Simplified Arabic"/>
          <w:szCs w:val="24"/>
          <w:rtl/>
          <w:lang w:bidi="ar-SY"/>
        </w:rPr>
        <w:t>يّة</w:t>
      </w:r>
      <w:r w:rsidRPr="00BB56F4">
        <w:rPr>
          <w:rFonts w:ascii="Simplified Arabic" w:hAnsi="Simplified Arabic"/>
          <w:szCs w:val="24"/>
          <w:rtl/>
          <w:lang w:bidi="ar-SY"/>
        </w:rPr>
        <w:t>،</w:t>
      </w:r>
      <w:r w:rsidR="003D5574" w:rsidRPr="00BB56F4">
        <w:rPr>
          <w:rFonts w:ascii="Simplified Arabic" w:hAnsi="Simplified Arabic"/>
          <w:szCs w:val="24"/>
          <w:rtl/>
          <w:lang w:bidi="ar-SY"/>
        </w:rPr>
        <w:t xml:space="preserve"> ويعقدون مدني</w:t>
      </w:r>
      <w:r w:rsidR="00935AF5" w:rsidRPr="00BB56F4">
        <w:rPr>
          <w:rFonts w:ascii="Simplified Arabic" w:hAnsi="Simplified Arabic"/>
          <w:szCs w:val="24"/>
          <w:rtl/>
          <w:lang w:bidi="ar-SY"/>
        </w:rPr>
        <w:t>ّ</w:t>
      </w:r>
      <w:r w:rsidR="003D5574" w:rsidRPr="00BB56F4">
        <w:rPr>
          <w:rFonts w:ascii="Simplified Arabic" w:hAnsi="Simplified Arabic"/>
          <w:szCs w:val="24"/>
          <w:rtl/>
          <w:lang w:bidi="ar-SY"/>
        </w:rPr>
        <w:t xml:space="preserve">اً زواجاً جديداً. </w:t>
      </w:r>
      <w:r w:rsidR="005163E1" w:rsidRPr="00BB56F4">
        <w:rPr>
          <w:rFonts w:ascii="Simplified Arabic" w:hAnsi="Simplified Arabic"/>
          <w:szCs w:val="24"/>
          <w:rtl/>
          <w:lang w:bidi="ar-SY"/>
        </w:rPr>
        <w:t>ولكن</w:t>
      </w:r>
      <w:r w:rsidR="00935AF5" w:rsidRPr="00BB56F4">
        <w:rPr>
          <w:rFonts w:ascii="Simplified Arabic" w:hAnsi="Simplified Arabic"/>
          <w:szCs w:val="24"/>
          <w:rtl/>
          <w:lang w:bidi="ar-SY"/>
        </w:rPr>
        <w:t>ّ</w:t>
      </w:r>
      <w:r w:rsidR="005163E1" w:rsidRPr="00BB56F4">
        <w:rPr>
          <w:rFonts w:ascii="Simplified Arabic" w:hAnsi="Simplified Arabic"/>
          <w:szCs w:val="24"/>
          <w:rtl/>
          <w:lang w:bidi="ar-SY"/>
        </w:rPr>
        <w:t xml:space="preserve"> </w:t>
      </w:r>
      <w:r w:rsidR="0054670E" w:rsidRPr="00BB56F4">
        <w:rPr>
          <w:rFonts w:ascii="Simplified Arabic" w:hAnsi="Simplified Arabic"/>
          <w:szCs w:val="24"/>
          <w:rtl/>
          <w:lang w:bidi="ar-SY"/>
        </w:rPr>
        <w:t>الكنيسة تتمس</w:t>
      </w:r>
      <w:r w:rsidR="00935AF5" w:rsidRPr="00BB56F4">
        <w:rPr>
          <w:rFonts w:ascii="Simplified Arabic" w:hAnsi="Simplified Arabic"/>
          <w:szCs w:val="24"/>
          <w:rtl/>
          <w:lang w:bidi="ar-SY"/>
        </w:rPr>
        <w:t>ّ</w:t>
      </w:r>
      <w:r w:rsidR="0054670E" w:rsidRPr="00BB56F4">
        <w:rPr>
          <w:rFonts w:ascii="Simplified Arabic" w:hAnsi="Simplified Arabic"/>
          <w:szCs w:val="24"/>
          <w:rtl/>
          <w:lang w:bidi="ar-SY"/>
        </w:rPr>
        <w:t>ك ب</w:t>
      </w:r>
      <w:r w:rsidR="00235582" w:rsidRPr="00BB56F4">
        <w:rPr>
          <w:rFonts w:ascii="Simplified Arabic" w:hAnsi="Simplified Arabic"/>
          <w:szCs w:val="24"/>
          <w:rtl/>
          <w:lang w:bidi="ar-SY"/>
        </w:rPr>
        <w:t>أنّ</w:t>
      </w:r>
      <w:r w:rsidR="0054670E" w:rsidRPr="00BB56F4">
        <w:rPr>
          <w:rFonts w:ascii="Simplified Arabic" w:hAnsi="Simplified Arabic"/>
          <w:szCs w:val="24"/>
          <w:rtl/>
          <w:lang w:bidi="ar-SY"/>
        </w:rPr>
        <w:t>ها لا تستطيع أن تعترف بصح</w:t>
      </w:r>
      <w:r w:rsidR="00935AF5" w:rsidRPr="00BB56F4">
        <w:rPr>
          <w:rFonts w:ascii="Simplified Arabic" w:hAnsi="Simplified Arabic"/>
          <w:szCs w:val="24"/>
          <w:rtl/>
          <w:lang w:bidi="ar-SY"/>
        </w:rPr>
        <w:t>ّ</w:t>
      </w:r>
      <w:r w:rsidR="0054670E" w:rsidRPr="00BB56F4">
        <w:rPr>
          <w:rFonts w:ascii="Simplified Arabic" w:hAnsi="Simplified Arabic"/>
          <w:szCs w:val="24"/>
          <w:rtl/>
          <w:lang w:bidi="ar-SY"/>
        </w:rPr>
        <w:t>ة زواج جديد، إذا ثبتت صح</w:t>
      </w:r>
      <w:r w:rsidR="00935AF5" w:rsidRPr="00BB56F4">
        <w:rPr>
          <w:rFonts w:ascii="Simplified Arabic" w:hAnsi="Simplified Arabic"/>
          <w:szCs w:val="24"/>
          <w:rtl/>
          <w:lang w:bidi="ar-SY"/>
        </w:rPr>
        <w:t>ّ</w:t>
      </w:r>
      <w:r w:rsidR="0054670E" w:rsidRPr="00BB56F4">
        <w:rPr>
          <w:rFonts w:ascii="Simplified Arabic" w:hAnsi="Simplified Arabic"/>
          <w:szCs w:val="24"/>
          <w:rtl/>
          <w:lang w:bidi="ar-SY"/>
        </w:rPr>
        <w:t>ة الزواج الأو</w:t>
      </w:r>
      <w:r w:rsidR="00935AF5" w:rsidRPr="00BB56F4">
        <w:rPr>
          <w:rFonts w:ascii="Simplified Arabic" w:hAnsi="Simplified Arabic"/>
          <w:szCs w:val="24"/>
          <w:rtl/>
          <w:lang w:bidi="ar-SY"/>
        </w:rPr>
        <w:t>ّ</w:t>
      </w:r>
      <w:r w:rsidR="0054670E" w:rsidRPr="00BB56F4">
        <w:rPr>
          <w:rFonts w:ascii="Simplified Arabic" w:hAnsi="Simplified Arabic"/>
          <w:szCs w:val="24"/>
          <w:rtl/>
          <w:lang w:bidi="ar-SY"/>
        </w:rPr>
        <w:t>ل، وذلك أمانةً لكلام يسوع المسيح («من طل</w:t>
      </w:r>
      <w:r w:rsidR="00935AF5" w:rsidRPr="00BB56F4">
        <w:rPr>
          <w:rFonts w:ascii="Simplified Arabic" w:hAnsi="Simplified Arabic"/>
          <w:szCs w:val="24"/>
          <w:rtl/>
          <w:lang w:bidi="ar-SY"/>
        </w:rPr>
        <w:t>ّ</w:t>
      </w:r>
      <w:r w:rsidR="0054670E" w:rsidRPr="00BB56F4">
        <w:rPr>
          <w:rFonts w:ascii="Simplified Arabic" w:hAnsi="Simplified Arabic"/>
          <w:szCs w:val="24"/>
          <w:rtl/>
          <w:lang w:bidi="ar-SY"/>
        </w:rPr>
        <w:t>ق امرأته وتزو</w:t>
      </w:r>
      <w:r w:rsidR="00935AF5" w:rsidRPr="00BB56F4">
        <w:rPr>
          <w:rFonts w:ascii="Simplified Arabic" w:hAnsi="Simplified Arabic"/>
          <w:szCs w:val="24"/>
          <w:rtl/>
          <w:lang w:bidi="ar-SY"/>
        </w:rPr>
        <w:t>ّ</w:t>
      </w:r>
      <w:r w:rsidR="0054670E" w:rsidRPr="00BB56F4">
        <w:rPr>
          <w:rFonts w:ascii="Simplified Arabic" w:hAnsi="Simplified Arabic"/>
          <w:szCs w:val="24"/>
          <w:rtl/>
          <w:lang w:bidi="ar-SY"/>
        </w:rPr>
        <w:t>ج غيرها زنى عليها. وإن طل</w:t>
      </w:r>
      <w:r w:rsidR="00935AF5" w:rsidRPr="00BB56F4">
        <w:rPr>
          <w:rFonts w:ascii="Simplified Arabic" w:hAnsi="Simplified Arabic"/>
          <w:szCs w:val="24"/>
          <w:rtl/>
          <w:lang w:bidi="ar-SY"/>
        </w:rPr>
        <w:t>ّ</w:t>
      </w:r>
      <w:r w:rsidR="0054670E" w:rsidRPr="00BB56F4">
        <w:rPr>
          <w:rFonts w:ascii="Simplified Arabic" w:hAnsi="Simplified Arabic"/>
          <w:szCs w:val="24"/>
          <w:rtl/>
          <w:lang w:bidi="ar-SY"/>
        </w:rPr>
        <w:t>قت امرأة زوجها وتزو</w:t>
      </w:r>
      <w:r w:rsidR="00A75411" w:rsidRPr="00BB56F4">
        <w:rPr>
          <w:rFonts w:ascii="Simplified Arabic" w:hAnsi="Simplified Arabic"/>
          <w:szCs w:val="24"/>
          <w:rtl/>
          <w:lang w:bidi="ar-SY"/>
        </w:rPr>
        <w:t>ّ</w:t>
      </w:r>
      <w:r w:rsidR="0054670E" w:rsidRPr="00BB56F4">
        <w:rPr>
          <w:rFonts w:ascii="Simplified Arabic" w:hAnsi="Simplified Arabic"/>
          <w:szCs w:val="24"/>
          <w:rtl/>
          <w:lang w:bidi="ar-SY"/>
        </w:rPr>
        <w:t>جت غيره زنت»: مر 10: 11 - 12). الم</w:t>
      </w:r>
      <w:r w:rsidR="00A75411" w:rsidRPr="00BB56F4">
        <w:rPr>
          <w:rFonts w:ascii="Simplified Arabic" w:hAnsi="Simplified Arabic"/>
          <w:szCs w:val="24"/>
          <w:rtl/>
          <w:lang w:bidi="ar-SY"/>
        </w:rPr>
        <w:t>ُ</w:t>
      </w:r>
      <w:r w:rsidR="0054670E" w:rsidRPr="00BB56F4">
        <w:rPr>
          <w:rFonts w:ascii="Simplified Arabic" w:hAnsi="Simplified Arabic"/>
          <w:szCs w:val="24"/>
          <w:rtl/>
          <w:lang w:bidi="ar-SY"/>
        </w:rPr>
        <w:t>طل</w:t>
      </w:r>
      <w:r w:rsidR="00A75411" w:rsidRPr="00BB56F4">
        <w:rPr>
          <w:rFonts w:ascii="Simplified Arabic" w:hAnsi="Simplified Arabic"/>
          <w:szCs w:val="24"/>
          <w:rtl/>
          <w:lang w:bidi="ar-SY"/>
        </w:rPr>
        <w:t>َّ</w:t>
      </w:r>
      <w:r w:rsidR="0054670E" w:rsidRPr="00BB56F4">
        <w:rPr>
          <w:rFonts w:ascii="Simplified Arabic" w:hAnsi="Simplified Arabic"/>
          <w:szCs w:val="24"/>
          <w:rtl/>
          <w:lang w:bidi="ar-SY"/>
        </w:rPr>
        <w:t>قون الذين يعقدون مدني</w:t>
      </w:r>
      <w:r w:rsidR="00A75411" w:rsidRPr="00BB56F4">
        <w:rPr>
          <w:rFonts w:ascii="Simplified Arabic" w:hAnsi="Simplified Arabic"/>
          <w:szCs w:val="24"/>
          <w:rtl/>
          <w:lang w:bidi="ar-SY"/>
        </w:rPr>
        <w:t>ّ</w:t>
      </w:r>
      <w:r w:rsidR="0054670E" w:rsidRPr="00BB56F4">
        <w:rPr>
          <w:rFonts w:ascii="Simplified Arabic" w:hAnsi="Simplified Arabic"/>
          <w:szCs w:val="24"/>
          <w:rtl/>
          <w:lang w:bidi="ar-SY"/>
        </w:rPr>
        <w:t>اً زواجاً آخر يجعلون أنفسهم في وضع يناقض موضوعي</w:t>
      </w:r>
      <w:r w:rsidR="00A75411" w:rsidRPr="00BB56F4">
        <w:rPr>
          <w:rFonts w:ascii="Simplified Arabic" w:hAnsi="Simplified Arabic"/>
          <w:szCs w:val="24"/>
          <w:rtl/>
          <w:lang w:bidi="ar-SY"/>
        </w:rPr>
        <w:t>ّ</w:t>
      </w:r>
      <w:r w:rsidR="0054670E" w:rsidRPr="00BB56F4">
        <w:rPr>
          <w:rFonts w:ascii="Simplified Arabic" w:hAnsi="Simplified Arabic"/>
          <w:szCs w:val="24"/>
          <w:rtl/>
          <w:lang w:bidi="ar-SY"/>
        </w:rPr>
        <w:t>اً شريعة الله. ولا يجوز لهم، من ثم</w:t>
      </w:r>
      <w:r w:rsidR="00A75411" w:rsidRPr="00BB56F4">
        <w:rPr>
          <w:rFonts w:ascii="Simplified Arabic" w:hAnsi="Simplified Arabic"/>
          <w:szCs w:val="24"/>
          <w:rtl/>
          <w:lang w:bidi="ar-SY"/>
        </w:rPr>
        <w:t>ّ</w:t>
      </w:r>
      <w:r w:rsidR="0054670E" w:rsidRPr="00BB56F4">
        <w:rPr>
          <w:rFonts w:ascii="Simplified Arabic" w:hAnsi="Simplified Arabic"/>
          <w:szCs w:val="24"/>
          <w:rtl/>
          <w:lang w:bidi="ar-SY"/>
        </w:rPr>
        <w:t>، أن ي</w:t>
      </w:r>
      <w:r w:rsidR="00A75411" w:rsidRPr="00BB56F4">
        <w:rPr>
          <w:rFonts w:ascii="Simplified Arabic" w:hAnsi="Simplified Arabic"/>
          <w:szCs w:val="24"/>
          <w:rtl/>
          <w:lang w:bidi="ar-SY"/>
        </w:rPr>
        <w:t>ُ</w:t>
      </w:r>
      <w:r w:rsidR="0054670E" w:rsidRPr="00BB56F4">
        <w:rPr>
          <w:rFonts w:ascii="Simplified Arabic" w:hAnsi="Simplified Arabic"/>
          <w:szCs w:val="24"/>
          <w:rtl/>
          <w:lang w:bidi="ar-SY"/>
        </w:rPr>
        <w:t>قب</w:t>
      </w:r>
      <w:r w:rsidR="00A75411" w:rsidRPr="00BB56F4">
        <w:rPr>
          <w:rFonts w:ascii="Simplified Arabic" w:hAnsi="Simplified Arabic"/>
          <w:szCs w:val="24"/>
          <w:rtl/>
          <w:lang w:bidi="ar-SY"/>
        </w:rPr>
        <w:t>َ</w:t>
      </w:r>
      <w:r w:rsidR="0054670E" w:rsidRPr="00BB56F4">
        <w:rPr>
          <w:rFonts w:ascii="Simplified Arabic" w:hAnsi="Simplified Arabic"/>
          <w:szCs w:val="24"/>
          <w:rtl/>
          <w:lang w:bidi="ar-SY"/>
        </w:rPr>
        <w:t>لوا للمناولة الافخارست</w:t>
      </w:r>
      <w:r w:rsidR="00235582" w:rsidRPr="00BB56F4">
        <w:rPr>
          <w:rFonts w:ascii="Simplified Arabic" w:hAnsi="Simplified Arabic"/>
          <w:szCs w:val="24"/>
          <w:rtl/>
          <w:lang w:bidi="ar-SY"/>
        </w:rPr>
        <w:t>يّة</w:t>
      </w:r>
      <w:r w:rsidR="0054670E" w:rsidRPr="00BB56F4">
        <w:rPr>
          <w:rFonts w:ascii="Simplified Arabic" w:hAnsi="Simplified Arabic"/>
          <w:szCs w:val="24"/>
          <w:rtl/>
          <w:lang w:bidi="ar-SY"/>
        </w:rPr>
        <w:t xml:space="preserve">، ما دام هذا الوضع قائماً. ولا يجوز لهم، لهذا السبب عينه، أن يمارسوا بعض </w:t>
      </w:r>
      <w:r w:rsidR="008341EA" w:rsidRPr="00BB56F4">
        <w:rPr>
          <w:rFonts w:ascii="Simplified Arabic" w:hAnsi="Simplified Arabic"/>
          <w:szCs w:val="24"/>
          <w:rtl/>
          <w:lang w:bidi="ar-SY"/>
        </w:rPr>
        <w:t>المهام</w:t>
      </w:r>
      <w:r w:rsidR="00A75411" w:rsidRPr="00BB56F4">
        <w:rPr>
          <w:rFonts w:ascii="Simplified Arabic" w:hAnsi="Simplified Arabic"/>
          <w:szCs w:val="24"/>
          <w:rtl/>
          <w:lang w:bidi="ar-SY"/>
        </w:rPr>
        <w:t>ّ</w:t>
      </w:r>
      <w:r w:rsidR="008341EA" w:rsidRPr="00BB56F4">
        <w:rPr>
          <w:rFonts w:ascii="Simplified Arabic" w:hAnsi="Simplified Arabic"/>
          <w:szCs w:val="24"/>
          <w:rtl/>
          <w:lang w:bidi="ar-SY"/>
        </w:rPr>
        <w:t xml:space="preserve"> الكنس</w:t>
      </w:r>
      <w:r w:rsidR="00235582" w:rsidRPr="00BB56F4">
        <w:rPr>
          <w:rFonts w:ascii="Simplified Arabic" w:hAnsi="Simplified Arabic"/>
          <w:szCs w:val="24"/>
          <w:rtl/>
          <w:lang w:bidi="ar-SY"/>
        </w:rPr>
        <w:t>يّة</w:t>
      </w:r>
      <w:r w:rsidR="008341EA" w:rsidRPr="00BB56F4">
        <w:rPr>
          <w:rFonts w:ascii="Simplified Arabic" w:hAnsi="Simplified Arabic"/>
          <w:szCs w:val="24"/>
          <w:rtl/>
          <w:lang w:bidi="ar-SY"/>
        </w:rPr>
        <w:t xml:space="preserve">. وأما المصالحة، بواسطة </w:t>
      </w:r>
      <w:r w:rsidR="00230019" w:rsidRPr="00BB56F4">
        <w:rPr>
          <w:rFonts w:ascii="Simplified Arabic" w:hAnsi="Simplified Arabic"/>
          <w:szCs w:val="24"/>
          <w:rtl/>
          <w:lang w:bidi="ar-SY"/>
        </w:rPr>
        <w:t>سرّ</w:t>
      </w:r>
      <w:r w:rsidR="008341EA" w:rsidRPr="00BB56F4">
        <w:rPr>
          <w:rFonts w:ascii="Simplified Arabic" w:hAnsi="Simplified Arabic"/>
          <w:szCs w:val="24"/>
          <w:rtl/>
          <w:lang w:bidi="ar-SY"/>
        </w:rPr>
        <w:t xml:space="preserve"> التوبة، فلا ي</w:t>
      </w:r>
      <w:r w:rsidR="002E0426" w:rsidRPr="00BB56F4">
        <w:rPr>
          <w:rFonts w:ascii="Simplified Arabic" w:hAnsi="Simplified Arabic"/>
          <w:szCs w:val="24"/>
          <w:rtl/>
          <w:lang w:bidi="ar-SY"/>
        </w:rPr>
        <w:t>َ</w:t>
      </w:r>
      <w:r w:rsidR="008341EA" w:rsidRPr="00BB56F4">
        <w:rPr>
          <w:rFonts w:ascii="Simplified Arabic" w:hAnsi="Simplified Arabic"/>
          <w:szCs w:val="24"/>
          <w:rtl/>
          <w:lang w:bidi="ar-SY"/>
        </w:rPr>
        <w:t>ن</w:t>
      </w:r>
      <w:r w:rsidR="002E0426" w:rsidRPr="00BB56F4">
        <w:rPr>
          <w:rFonts w:ascii="Simplified Arabic" w:hAnsi="Simplified Arabic"/>
          <w:szCs w:val="24"/>
          <w:rtl/>
          <w:lang w:bidi="ar-SY"/>
        </w:rPr>
        <w:t>ْ</w:t>
      </w:r>
      <w:r w:rsidR="008341EA" w:rsidRPr="00BB56F4">
        <w:rPr>
          <w:rFonts w:ascii="Simplified Arabic" w:hAnsi="Simplified Arabic"/>
          <w:szCs w:val="24"/>
          <w:rtl/>
          <w:lang w:bidi="ar-SY"/>
        </w:rPr>
        <w:t>ع</w:t>
      </w:r>
      <w:r w:rsidR="002E0426" w:rsidRPr="00BB56F4">
        <w:rPr>
          <w:rFonts w:ascii="Simplified Arabic" w:hAnsi="Simplified Arabic"/>
          <w:szCs w:val="24"/>
          <w:rtl/>
          <w:lang w:bidi="ar-SY"/>
        </w:rPr>
        <w:t>َ</w:t>
      </w:r>
      <w:r w:rsidR="008341EA" w:rsidRPr="00BB56F4">
        <w:rPr>
          <w:rFonts w:ascii="Simplified Arabic" w:hAnsi="Simplified Arabic"/>
          <w:szCs w:val="24"/>
          <w:rtl/>
          <w:lang w:bidi="ar-SY"/>
        </w:rPr>
        <w:t>م</w:t>
      </w:r>
      <w:r w:rsidR="002E0426" w:rsidRPr="00BB56F4">
        <w:rPr>
          <w:rFonts w:ascii="Simplified Arabic" w:hAnsi="Simplified Arabic"/>
          <w:szCs w:val="24"/>
          <w:rtl/>
          <w:lang w:bidi="ar-SY"/>
        </w:rPr>
        <w:t>ُ</w:t>
      </w:r>
      <w:r w:rsidR="008341EA" w:rsidRPr="00BB56F4">
        <w:rPr>
          <w:rFonts w:ascii="Simplified Arabic" w:hAnsi="Simplified Arabic"/>
          <w:szCs w:val="24"/>
          <w:rtl/>
          <w:lang w:bidi="ar-SY"/>
        </w:rPr>
        <w:t xml:space="preserve"> بها إلا الذين تابوا عما فرط منهم من انتهاك علامة العهد والأمانة للمسيح وتعه</w:t>
      </w:r>
      <w:r w:rsidR="002E0426" w:rsidRPr="00BB56F4">
        <w:rPr>
          <w:rFonts w:ascii="Simplified Arabic" w:hAnsi="Simplified Arabic"/>
          <w:szCs w:val="24"/>
          <w:rtl/>
          <w:lang w:bidi="ar-SY"/>
        </w:rPr>
        <w:t>ّ</w:t>
      </w:r>
      <w:r w:rsidR="008341EA" w:rsidRPr="00BB56F4">
        <w:rPr>
          <w:rFonts w:ascii="Simplified Arabic" w:hAnsi="Simplified Arabic"/>
          <w:szCs w:val="24"/>
          <w:rtl/>
          <w:lang w:bidi="ar-SY"/>
        </w:rPr>
        <w:t>دوا أن يعيشوا في العف</w:t>
      </w:r>
      <w:r w:rsidR="002E0426" w:rsidRPr="00BB56F4">
        <w:rPr>
          <w:rFonts w:ascii="Simplified Arabic" w:hAnsi="Simplified Arabic"/>
          <w:szCs w:val="24"/>
          <w:rtl/>
          <w:lang w:bidi="ar-SY"/>
        </w:rPr>
        <w:t>ّ</w:t>
      </w:r>
      <w:r w:rsidR="008341EA" w:rsidRPr="00BB56F4">
        <w:rPr>
          <w:rFonts w:ascii="Simplified Arabic" w:hAnsi="Simplified Arabic"/>
          <w:szCs w:val="24"/>
          <w:rtl/>
          <w:lang w:bidi="ar-SY"/>
        </w:rPr>
        <w:t>ة الكاملة.</w:t>
      </w:r>
    </w:p>
    <w:p w:rsidR="00A71D94" w:rsidRPr="00BB56F4" w:rsidRDefault="00A71D94" w:rsidP="00185420">
      <w:pPr>
        <w:rPr>
          <w:rFonts w:ascii="Simplified Arabic" w:hAnsi="Simplified Arabic"/>
          <w:szCs w:val="24"/>
          <w:rtl/>
          <w:lang w:bidi="ar-SY"/>
        </w:rPr>
      </w:pPr>
    </w:p>
    <w:p w:rsidR="008341EA" w:rsidRPr="00BB56F4" w:rsidRDefault="008341EA" w:rsidP="00185420">
      <w:pPr>
        <w:rPr>
          <w:rFonts w:ascii="Simplified Arabic" w:hAnsi="Simplified Arabic"/>
          <w:szCs w:val="24"/>
          <w:rtl/>
          <w:lang w:bidi="ar-SY"/>
        </w:rPr>
      </w:pPr>
      <w:r w:rsidRPr="00BB56F4">
        <w:rPr>
          <w:rFonts w:ascii="Simplified Arabic" w:hAnsi="Simplified Arabic"/>
          <w:b/>
          <w:bCs/>
          <w:szCs w:val="24"/>
          <w:rtl/>
          <w:lang w:bidi="ar-SY"/>
        </w:rPr>
        <w:t>1651-</w:t>
      </w:r>
      <w:r w:rsidRPr="00BB56F4">
        <w:rPr>
          <w:rFonts w:ascii="Simplified Arabic" w:hAnsi="Simplified Arabic"/>
          <w:szCs w:val="24"/>
          <w:rtl/>
          <w:lang w:bidi="ar-SY"/>
        </w:rPr>
        <w:t xml:space="preserve"> على الكهنة والجماعة كل</w:t>
      </w:r>
      <w:r w:rsidR="00063AE6" w:rsidRPr="00BB56F4">
        <w:rPr>
          <w:rFonts w:ascii="Simplified Arabic" w:hAnsi="Simplified Arabic"/>
          <w:szCs w:val="24"/>
          <w:rtl/>
          <w:lang w:bidi="ar-SY"/>
        </w:rPr>
        <w:t>ّ</w:t>
      </w:r>
      <w:r w:rsidRPr="00BB56F4">
        <w:rPr>
          <w:rFonts w:ascii="Simplified Arabic" w:hAnsi="Simplified Arabic"/>
          <w:szCs w:val="24"/>
          <w:rtl/>
          <w:lang w:bidi="ar-SY"/>
        </w:rPr>
        <w:t>ها أن يعاملوا بالحسنى والرعا</w:t>
      </w:r>
      <w:r w:rsidR="00235582" w:rsidRPr="00BB56F4">
        <w:rPr>
          <w:rFonts w:ascii="Simplified Arabic" w:hAnsi="Simplified Arabic"/>
          <w:szCs w:val="24"/>
          <w:rtl/>
          <w:lang w:bidi="ar-SY"/>
        </w:rPr>
        <w:t>ية</w:t>
      </w:r>
      <w:r w:rsidRPr="00BB56F4">
        <w:rPr>
          <w:rFonts w:ascii="Simplified Arabic" w:hAnsi="Simplified Arabic"/>
          <w:szCs w:val="24"/>
          <w:rtl/>
          <w:lang w:bidi="ar-SY"/>
        </w:rPr>
        <w:t xml:space="preserve"> المسيحي</w:t>
      </w:r>
      <w:r w:rsidR="00063AE6" w:rsidRPr="00BB56F4">
        <w:rPr>
          <w:rFonts w:ascii="Simplified Arabic" w:hAnsi="Simplified Arabic"/>
          <w:szCs w:val="24"/>
          <w:rtl/>
          <w:lang w:bidi="ar-SY"/>
        </w:rPr>
        <w:t>ّ</w:t>
      </w:r>
      <w:r w:rsidRPr="00BB56F4">
        <w:rPr>
          <w:rFonts w:ascii="Simplified Arabic" w:hAnsi="Simplified Arabic"/>
          <w:szCs w:val="24"/>
          <w:rtl/>
          <w:lang w:bidi="ar-SY"/>
        </w:rPr>
        <w:t>ين الذين يعيشون في هذه الحالة والذين يحفظون الإيمان غالباً ويرغبون في تربية أبنائهم تربية مسيح</w:t>
      </w:r>
      <w:r w:rsidR="00235582" w:rsidRPr="00BB56F4">
        <w:rPr>
          <w:rFonts w:ascii="Simplified Arabic" w:hAnsi="Simplified Arabic"/>
          <w:szCs w:val="24"/>
          <w:rtl/>
          <w:lang w:bidi="ar-SY"/>
        </w:rPr>
        <w:t>يّة</w:t>
      </w:r>
      <w:r w:rsidRPr="00BB56F4">
        <w:rPr>
          <w:rFonts w:ascii="Simplified Arabic" w:hAnsi="Simplified Arabic"/>
          <w:szCs w:val="24"/>
          <w:rtl/>
          <w:lang w:bidi="ar-SY"/>
        </w:rPr>
        <w:t>، لئلا ي</w:t>
      </w:r>
      <w:r w:rsidR="00063AE6" w:rsidRPr="00BB56F4">
        <w:rPr>
          <w:rFonts w:ascii="Simplified Arabic" w:hAnsi="Simplified Arabic"/>
          <w:szCs w:val="24"/>
          <w:rtl/>
          <w:lang w:bidi="ar-SY"/>
        </w:rPr>
        <w:t>َ</w:t>
      </w:r>
      <w:r w:rsidRPr="00BB56F4">
        <w:rPr>
          <w:rFonts w:ascii="Simplified Arabic" w:hAnsi="Simplified Arabic"/>
          <w:szCs w:val="24"/>
          <w:rtl/>
          <w:lang w:bidi="ar-SY"/>
        </w:rPr>
        <w:t>ح</w:t>
      </w:r>
      <w:r w:rsidR="00063AE6" w:rsidRPr="00BB56F4">
        <w:rPr>
          <w:rFonts w:ascii="Simplified Arabic" w:hAnsi="Simplified Arabic"/>
          <w:szCs w:val="24"/>
          <w:rtl/>
          <w:lang w:bidi="ar-SY"/>
        </w:rPr>
        <w:t>ْ</w:t>
      </w:r>
      <w:r w:rsidRPr="00BB56F4">
        <w:rPr>
          <w:rFonts w:ascii="Simplified Arabic" w:hAnsi="Simplified Arabic"/>
          <w:szCs w:val="24"/>
          <w:rtl/>
          <w:lang w:bidi="ar-SY"/>
        </w:rPr>
        <w:t>س</w:t>
      </w:r>
      <w:r w:rsidR="00063AE6" w:rsidRPr="00BB56F4">
        <w:rPr>
          <w:rFonts w:ascii="Simplified Arabic" w:hAnsi="Simplified Arabic"/>
          <w:szCs w:val="24"/>
          <w:rtl/>
          <w:lang w:bidi="ar-SY"/>
        </w:rPr>
        <w:t>َ</w:t>
      </w:r>
      <w:r w:rsidRPr="00BB56F4">
        <w:rPr>
          <w:rFonts w:ascii="Simplified Arabic" w:hAnsi="Simplified Arabic"/>
          <w:szCs w:val="24"/>
          <w:rtl/>
          <w:lang w:bidi="ar-SY"/>
        </w:rPr>
        <w:t>بوا أنفسهم معزولين عن الكنيسة التي بإمكانهم ومن واجبهم، بصفتهم معم</w:t>
      </w:r>
      <w:r w:rsidR="00063AE6" w:rsidRPr="00BB56F4">
        <w:rPr>
          <w:rFonts w:ascii="Simplified Arabic" w:hAnsi="Simplified Arabic"/>
          <w:szCs w:val="24"/>
          <w:rtl/>
          <w:lang w:bidi="ar-SY"/>
        </w:rPr>
        <w:t>َّ</w:t>
      </w:r>
      <w:r w:rsidRPr="00BB56F4">
        <w:rPr>
          <w:rFonts w:ascii="Simplified Arabic" w:hAnsi="Simplified Arabic"/>
          <w:szCs w:val="24"/>
          <w:rtl/>
          <w:lang w:bidi="ar-SY"/>
        </w:rPr>
        <w:t>دين، أن يشتركوا في حياتها:</w:t>
      </w:r>
    </w:p>
    <w:p w:rsidR="008341EA" w:rsidRPr="00BB56F4" w:rsidRDefault="008341EA" w:rsidP="00185420">
      <w:pPr>
        <w:rPr>
          <w:rFonts w:ascii="Simplified Arabic" w:hAnsi="Simplified Arabic"/>
          <w:szCs w:val="24"/>
          <w:rtl/>
          <w:lang w:bidi="ar-SY"/>
        </w:rPr>
      </w:pPr>
      <w:r w:rsidRPr="00BB56F4">
        <w:rPr>
          <w:rFonts w:ascii="Simplified Arabic" w:hAnsi="Simplified Arabic"/>
          <w:szCs w:val="24"/>
          <w:rtl/>
          <w:lang w:bidi="ar-SY"/>
        </w:rPr>
        <w:t>«يجب أن ي</w:t>
      </w:r>
      <w:r w:rsidR="00063AE6" w:rsidRPr="00BB56F4">
        <w:rPr>
          <w:rFonts w:ascii="Simplified Arabic" w:hAnsi="Simplified Arabic"/>
          <w:szCs w:val="24"/>
          <w:rtl/>
          <w:lang w:bidi="ar-SY"/>
        </w:rPr>
        <w:t>ُ</w:t>
      </w:r>
      <w:r w:rsidRPr="00BB56F4">
        <w:rPr>
          <w:rFonts w:ascii="Simplified Arabic" w:hAnsi="Simplified Arabic"/>
          <w:szCs w:val="24"/>
          <w:rtl/>
          <w:lang w:bidi="ar-SY"/>
        </w:rPr>
        <w:t>دع</w:t>
      </w:r>
      <w:r w:rsidR="00063AE6" w:rsidRPr="00BB56F4">
        <w:rPr>
          <w:rFonts w:ascii="Simplified Arabic" w:hAnsi="Simplified Arabic"/>
          <w:szCs w:val="24"/>
          <w:rtl/>
          <w:lang w:bidi="ar-SY"/>
        </w:rPr>
        <w:t>َ</w:t>
      </w:r>
      <w:r w:rsidRPr="00BB56F4">
        <w:rPr>
          <w:rFonts w:ascii="Simplified Arabic" w:hAnsi="Simplified Arabic"/>
          <w:szCs w:val="24"/>
          <w:rtl/>
          <w:lang w:bidi="ar-SY"/>
        </w:rPr>
        <w:t>وا إلى سماع كلام الله وحضور ذبيحة القداس والمثابرة على الصلاة والمساهمة في أعمال المحبة، وفي مبادرات الجماعة لأجل العدالة، وتربية أولادهم في الإيمان المسيحي</w:t>
      </w:r>
      <w:r w:rsidR="00063AE6" w:rsidRPr="00BB56F4">
        <w:rPr>
          <w:rFonts w:ascii="Simplified Arabic" w:hAnsi="Simplified Arabic"/>
          <w:szCs w:val="24"/>
          <w:rtl/>
          <w:lang w:bidi="ar-SY"/>
        </w:rPr>
        <w:t>ّ</w:t>
      </w:r>
      <w:r w:rsidRPr="00BB56F4">
        <w:rPr>
          <w:rFonts w:ascii="Simplified Arabic" w:hAnsi="Simplified Arabic"/>
          <w:szCs w:val="24"/>
          <w:rtl/>
          <w:lang w:bidi="ar-SY"/>
        </w:rPr>
        <w:t>، والعكوف على روح التوبة وأعمالها، لكي يلتمسوا، يوماً بعد يوم، نعمة الله»</w:t>
      </w:r>
      <w:r w:rsidR="006500BE" w:rsidRPr="00BB56F4">
        <w:rPr>
          <w:rStyle w:val="FootnoteReference"/>
          <w:rFonts w:ascii="Simplified Arabic" w:hAnsi="Simplified Arabic"/>
          <w:szCs w:val="24"/>
          <w:rtl/>
          <w:lang w:bidi="ar-SY"/>
        </w:rPr>
        <w:footnoteReference w:id="82"/>
      </w:r>
      <w:r w:rsidR="006500BE" w:rsidRPr="00BB56F4">
        <w:rPr>
          <w:rFonts w:ascii="Simplified Arabic" w:hAnsi="Simplified Arabic"/>
          <w:szCs w:val="24"/>
          <w:rtl/>
          <w:lang w:bidi="ar-SY"/>
        </w:rPr>
        <w:t>.</w:t>
      </w:r>
    </w:p>
    <w:p w:rsidR="006500BE" w:rsidRPr="00BB56F4" w:rsidRDefault="006500BE" w:rsidP="00185420">
      <w:pPr>
        <w:rPr>
          <w:rFonts w:ascii="Simplified Arabic" w:hAnsi="Simplified Arabic"/>
          <w:szCs w:val="24"/>
          <w:rtl/>
          <w:lang w:bidi="ar-SY"/>
        </w:rPr>
      </w:pPr>
    </w:p>
    <w:p w:rsidR="006500BE" w:rsidRPr="00BB56F4" w:rsidRDefault="006500BE" w:rsidP="00185420">
      <w:pPr>
        <w:rPr>
          <w:rFonts w:ascii="Simplified Arabic" w:hAnsi="Simplified Arabic"/>
          <w:b/>
          <w:bCs/>
          <w:szCs w:val="24"/>
          <w:rtl/>
          <w:lang w:bidi="ar-SY"/>
        </w:rPr>
      </w:pPr>
      <w:r w:rsidRPr="00BB56F4">
        <w:rPr>
          <w:rFonts w:ascii="Simplified Arabic" w:hAnsi="Simplified Arabic"/>
          <w:b/>
          <w:bCs/>
          <w:szCs w:val="24"/>
          <w:rtl/>
          <w:lang w:bidi="ar-SY"/>
        </w:rPr>
        <w:t>الانفتاح على الخصب</w:t>
      </w:r>
    </w:p>
    <w:p w:rsidR="006500BE" w:rsidRPr="00BB56F4" w:rsidRDefault="006500BE" w:rsidP="00185420">
      <w:pPr>
        <w:rPr>
          <w:rFonts w:ascii="Simplified Arabic" w:hAnsi="Simplified Arabic"/>
          <w:szCs w:val="24"/>
          <w:rtl/>
          <w:lang w:bidi="ar-SY"/>
        </w:rPr>
      </w:pPr>
      <w:r w:rsidRPr="00BB56F4">
        <w:rPr>
          <w:rFonts w:ascii="Simplified Arabic" w:hAnsi="Simplified Arabic"/>
          <w:b/>
          <w:bCs/>
          <w:szCs w:val="24"/>
          <w:rtl/>
          <w:lang w:bidi="ar-SY"/>
        </w:rPr>
        <w:t>1652-</w:t>
      </w:r>
      <w:r w:rsidRPr="00BB56F4">
        <w:rPr>
          <w:rFonts w:ascii="Simplified Arabic" w:hAnsi="Simplified Arabic"/>
          <w:szCs w:val="24"/>
          <w:rtl/>
          <w:lang w:bidi="ar-SY"/>
        </w:rPr>
        <w:t xml:space="preserve"> «في طبيعة المؤس</w:t>
      </w:r>
      <w:r w:rsidR="00063AE6" w:rsidRPr="00BB56F4">
        <w:rPr>
          <w:rFonts w:ascii="Simplified Arabic" w:hAnsi="Simplified Arabic"/>
          <w:szCs w:val="24"/>
          <w:rtl/>
          <w:lang w:bidi="ar-SY"/>
        </w:rPr>
        <w:t>ّ</w:t>
      </w:r>
      <w:r w:rsidRPr="00BB56F4">
        <w:rPr>
          <w:rFonts w:ascii="Simplified Arabic" w:hAnsi="Simplified Arabic"/>
          <w:szCs w:val="24"/>
          <w:rtl/>
          <w:lang w:bidi="ar-SY"/>
        </w:rPr>
        <w:t xml:space="preserve">سة </w:t>
      </w:r>
      <w:r w:rsidR="009F1CBD" w:rsidRPr="00BB56F4">
        <w:rPr>
          <w:rFonts w:ascii="Simplified Arabic" w:hAnsi="Simplified Arabic"/>
          <w:szCs w:val="24"/>
          <w:rtl/>
          <w:lang w:bidi="ar-SY"/>
        </w:rPr>
        <w:t>الزوجيّ</w:t>
      </w:r>
      <w:r w:rsidRPr="00BB56F4">
        <w:rPr>
          <w:rFonts w:ascii="Simplified Arabic" w:hAnsi="Simplified Arabic"/>
          <w:szCs w:val="24"/>
          <w:rtl/>
          <w:lang w:bidi="ar-SY"/>
        </w:rPr>
        <w:t>ة و</w:t>
      </w:r>
      <w:r w:rsidR="009F1CBD" w:rsidRPr="00BB56F4">
        <w:rPr>
          <w:rFonts w:ascii="Simplified Arabic" w:hAnsi="Simplified Arabic"/>
          <w:szCs w:val="24"/>
          <w:rtl/>
          <w:lang w:bidi="ar-SY"/>
        </w:rPr>
        <w:t>الحبّ</w:t>
      </w:r>
      <w:r w:rsidRPr="00BB56F4">
        <w:rPr>
          <w:rFonts w:ascii="Simplified Arabic" w:hAnsi="Simplified Arabic"/>
          <w:szCs w:val="24"/>
          <w:rtl/>
          <w:lang w:bidi="ar-SY"/>
        </w:rPr>
        <w:t xml:space="preserve"> </w:t>
      </w:r>
      <w:r w:rsidR="009F1CBD" w:rsidRPr="00BB56F4">
        <w:rPr>
          <w:rFonts w:ascii="Simplified Arabic" w:hAnsi="Simplified Arabic"/>
          <w:szCs w:val="24"/>
          <w:rtl/>
          <w:lang w:bidi="ar-SY"/>
        </w:rPr>
        <w:t>الزوجيّ</w:t>
      </w:r>
      <w:r w:rsidRPr="00BB56F4">
        <w:rPr>
          <w:rFonts w:ascii="Simplified Arabic" w:hAnsi="Simplified Arabic"/>
          <w:szCs w:val="24"/>
          <w:rtl/>
          <w:lang w:bidi="ar-SY"/>
        </w:rPr>
        <w:t xml:space="preserve"> إنجاب</w:t>
      </w:r>
      <w:r w:rsidR="00063AE6" w:rsidRPr="00BB56F4">
        <w:rPr>
          <w:rFonts w:ascii="Simplified Arabic" w:hAnsi="Simplified Arabic"/>
          <w:szCs w:val="24"/>
          <w:rtl/>
          <w:lang w:bidi="ar-SY"/>
        </w:rPr>
        <w:t>ُ</w:t>
      </w:r>
      <w:r w:rsidRPr="00BB56F4">
        <w:rPr>
          <w:rFonts w:ascii="Simplified Arabic" w:hAnsi="Simplified Arabic"/>
          <w:szCs w:val="24"/>
          <w:rtl/>
          <w:lang w:bidi="ar-SY"/>
        </w:rPr>
        <w:t xml:space="preserve"> الأولاد وتربيت</w:t>
      </w:r>
      <w:r w:rsidR="00063AE6" w:rsidRPr="00BB56F4">
        <w:rPr>
          <w:rFonts w:ascii="Simplified Arabic" w:hAnsi="Simplified Arabic"/>
          <w:szCs w:val="24"/>
          <w:rtl/>
          <w:lang w:bidi="ar-SY"/>
        </w:rPr>
        <w:t>ُ</w:t>
      </w:r>
      <w:r w:rsidRPr="00BB56F4">
        <w:rPr>
          <w:rFonts w:ascii="Simplified Arabic" w:hAnsi="Simplified Arabic"/>
          <w:szCs w:val="24"/>
          <w:rtl/>
          <w:lang w:bidi="ar-SY"/>
        </w:rPr>
        <w:t>هم وهم لهما بمثابة الإكليل على الهامة»</w:t>
      </w:r>
      <w:r w:rsidRPr="00BB56F4">
        <w:rPr>
          <w:rStyle w:val="FootnoteReference"/>
          <w:rFonts w:ascii="Simplified Arabic" w:hAnsi="Simplified Arabic"/>
          <w:szCs w:val="24"/>
          <w:rtl/>
          <w:lang w:bidi="ar-SY"/>
        </w:rPr>
        <w:footnoteReference w:id="83"/>
      </w:r>
      <w:r w:rsidRPr="00BB56F4">
        <w:rPr>
          <w:rFonts w:ascii="Simplified Arabic" w:hAnsi="Simplified Arabic"/>
          <w:szCs w:val="24"/>
          <w:rtl/>
          <w:lang w:bidi="ar-SY"/>
        </w:rPr>
        <w:t>:</w:t>
      </w:r>
    </w:p>
    <w:p w:rsidR="006500BE" w:rsidRPr="00BB56F4" w:rsidRDefault="006500BE" w:rsidP="00063AE6">
      <w:pPr>
        <w:rPr>
          <w:rFonts w:ascii="Simplified Arabic" w:hAnsi="Simplified Arabic"/>
          <w:szCs w:val="24"/>
          <w:rtl/>
          <w:lang w:bidi="ar-SY"/>
        </w:rPr>
      </w:pPr>
      <w:r w:rsidRPr="00BB56F4">
        <w:rPr>
          <w:rFonts w:ascii="Simplified Arabic" w:hAnsi="Simplified Arabic"/>
          <w:szCs w:val="24"/>
          <w:rtl/>
          <w:lang w:bidi="ar-SY"/>
        </w:rPr>
        <w:t xml:space="preserve">«الأولاد هم أسمى عطايا الزواج، وبهم أعظم الخير للوالدين أنفسهم. والله نفسه الذي قال: «لا </w:t>
      </w:r>
      <w:r w:rsidR="00992D30" w:rsidRPr="00BB56F4">
        <w:rPr>
          <w:rFonts w:ascii="Simplified Arabic" w:hAnsi="Simplified Arabic"/>
          <w:szCs w:val="24"/>
          <w:rtl/>
          <w:lang w:bidi="ar-SY"/>
        </w:rPr>
        <w:t>يحسن أن يكون الإنسان وحده» (تك 2: 18) والذي «منذ البدء خلق الإنسان رجلاً وامرأة» (متى 19: 4)، أراد أن ي</w:t>
      </w:r>
      <w:r w:rsidR="00063AE6" w:rsidRPr="00BB56F4">
        <w:rPr>
          <w:rFonts w:ascii="Simplified Arabic" w:hAnsi="Simplified Arabic"/>
          <w:szCs w:val="24"/>
          <w:rtl/>
          <w:lang w:bidi="ar-SY"/>
        </w:rPr>
        <w:t>ُ</w:t>
      </w:r>
      <w:r w:rsidR="00992D30" w:rsidRPr="00BB56F4">
        <w:rPr>
          <w:rFonts w:ascii="Simplified Arabic" w:hAnsi="Simplified Arabic"/>
          <w:szCs w:val="24"/>
          <w:rtl/>
          <w:lang w:bidi="ar-SY"/>
        </w:rPr>
        <w:t>شركه إشراكاً ممي</w:t>
      </w:r>
      <w:r w:rsidR="00063AE6" w:rsidRPr="00BB56F4">
        <w:rPr>
          <w:rFonts w:ascii="Simplified Arabic" w:hAnsi="Simplified Arabic"/>
          <w:szCs w:val="24"/>
          <w:rtl/>
          <w:lang w:bidi="ar-SY"/>
        </w:rPr>
        <w:t>َّ</w:t>
      </w:r>
      <w:r w:rsidR="00992D30" w:rsidRPr="00BB56F4">
        <w:rPr>
          <w:rFonts w:ascii="Simplified Arabic" w:hAnsi="Simplified Arabic"/>
          <w:szCs w:val="24"/>
          <w:rtl/>
          <w:lang w:bidi="ar-SY"/>
        </w:rPr>
        <w:t>زاً في عمله الخل</w:t>
      </w:r>
      <w:r w:rsidR="00063AE6" w:rsidRPr="00BB56F4">
        <w:rPr>
          <w:rFonts w:ascii="Simplified Arabic" w:hAnsi="Simplified Arabic"/>
          <w:szCs w:val="24"/>
          <w:rtl/>
          <w:lang w:bidi="ar-SY"/>
        </w:rPr>
        <w:t>ّ</w:t>
      </w:r>
      <w:r w:rsidR="00992D30" w:rsidRPr="00BB56F4">
        <w:rPr>
          <w:rFonts w:ascii="Simplified Arabic" w:hAnsi="Simplified Arabic"/>
          <w:szCs w:val="24"/>
          <w:rtl/>
          <w:lang w:bidi="ar-SY"/>
        </w:rPr>
        <w:t>اق. ولذا بارك الرجل</w:t>
      </w:r>
      <w:r w:rsidR="00063AE6" w:rsidRPr="00BB56F4">
        <w:rPr>
          <w:rFonts w:ascii="Simplified Arabic" w:hAnsi="Simplified Arabic"/>
          <w:szCs w:val="24"/>
          <w:rtl/>
          <w:lang w:bidi="ar-SY"/>
        </w:rPr>
        <w:t>َ</w:t>
      </w:r>
      <w:r w:rsidR="00992D30" w:rsidRPr="00BB56F4">
        <w:rPr>
          <w:rFonts w:ascii="Simplified Arabic" w:hAnsi="Simplified Arabic"/>
          <w:szCs w:val="24"/>
          <w:rtl/>
          <w:lang w:bidi="ar-SY"/>
        </w:rPr>
        <w:t xml:space="preserve"> والمرأة</w:t>
      </w:r>
      <w:r w:rsidR="00063AE6" w:rsidRPr="00BB56F4">
        <w:rPr>
          <w:rFonts w:ascii="Simplified Arabic" w:hAnsi="Simplified Arabic"/>
          <w:szCs w:val="24"/>
          <w:rtl/>
          <w:lang w:bidi="ar-SY"/>
        </w:rPr>
        <w:t>َ</w:t>
      </w:r>
      <w:r w:rsidR="00992D30" w:rsidRPr="00BB56F4">
        <w:rPr>
          <w:rFonts w:ascii="Simplified Arabic" w:hAnsi="Simplified Arabic"/>
          <w:szCs w:val="24"/>
          <w:rtl/>
          <w:lang w:bidi="ar-SY"/>
        </w:rPr>
        <w:t xml:space="preserve"> قائلاً: «</w:t>
      </w:r>
      <w:r w:rsidR="00063AE6" w:rsidRPr="00BB56F4">
        <w:rPr>
          <w:rFonts w:ascii="Simplified Arabic" w:hAnsi="Simplified Arabic"/>
          <w:szCs w:val="24"/>
          <w:rtl/>
          <w:lang w:bidi="ar-SY"/>
        </w:rPr>
        <w:t>أُ</w:t>
      </w:r>
      <w:r w:rsidR="00992D30" w:rsidRPr="00BB56F4">
        <w:rPr>
          <w:rFonts w:ascii="Simplified Arabic" w:hAnsi="Simplified Arabic"/>
          <w:szCs w:val="24"/>
          <w:rtl/>
          <w:lang w:bidi="ar-SY"/>
        </w:rPr>
        <w:t>نموا واكثروا» (تك 1: 28). ومن ثم</w:t>
      </w:r>
      <w:r w:rsidR="00063AE6" w:rsidRPr="00BB56F4">
        <w:rPr>
          <w:rFonts w:ascii="Simplified Arabic" w:hAnsi="Simplified Arabic"/>
          <w:szCs w:val="24"/>
          <w:rtl/>
          <w:lang w:bidi="ar-SY"/>
        </w:rPr>
        <w:t>ّ</w:t>
      </w:r>
      <w:r w:rsidR="00992D30" w:rsidRPr="00BB56F4">
        <w:rPr>
          <w:rFonts w:ascii="Simplified Arabic" w:hAnsi="Simplified Arabic"/>
          <w:szCs w:val="24"/>
          <w:rtl/>
          <w:lang w:bidi="ar-SY"/>
        </w:rPr>
        <w:t>، فكل</w:t>
      </w:r>
      <w:r w:rsidR="00063AE6" w:rsidRPr="00BB56F4">
        <w:rPr>
          <w:rFonts w:ascii="Simplified Arabic" w:hAnsi="Simplified Arabic"/>
          <w:szCs w:val="24"/>
          <w:rtl/>
          <w:lang w:bidi="ar-SY"/>
        </w:rPr>
        <w:t>ُّ</w:t>
      </w:r>
      <w:r w:rsidR="00992D30" w:rsidRPr="00BB56F4">
        <w:rPr>
          <w:rFonts w:ascii="Simplified Arabic" w:hAnsi="Simplified Arabic"/>
          <w:szCs w:val="24"/>
          <w:rtl/>
          <w:lang w:bidi="ar-SY"/>
        </w:rPr>
        <w:t xml:space="preserve"> حب</w:t>
      </w:r>
      <w:r w:rsidR="00063AE6" w:rsidRPr="00BB56F4">
        <w:rPr>
          <w:rFonts w:ascii="Simplified Arabic" w:hAnsi="Simplified Arabic"/>
          <w:szCs w:val="24"/>
          <w:rtl/>
          <w:lang w:bidi="ar-SY"/>
        </w:rPr>
        <w:t>ٍّ</w:t>
      </w:r>
      <w:r w:rsidR="00992D30" w:rsidRPr="00BB56F4">
        <w:rPr>
          <w:rFonts w:ascii="Simplified Arabic" w:hAnsi="Simplified Arabic"/>
          <w:szCs w:val="24"/>
          <w:rtl/>
          <w:lang w:bidi="ar-SY"/>
        </w:rPr>
        <w:t xml:space="preserve"> زوجي</w:t>
      </w:r>
      <w:r w:rsidR="00063AE6" w:rsidRPr="00BB56F4">
        <w:rPr>
          <w:rFonts w:ascii="Simplified Arabic" w:hAnsi="Simplified Arabic"/>
          <w:szCs w:val="24"/>
          <w:rtl/>
          <w:lang w:bidi="ar-SY"/>
        </w:rPr>
        <w:t>ّ</w:t>
      </w:r>
      <w:r w:rsidR="00992D30" w:rsidRPr="00BB56F4">
        <w:rPr>
          <w:rFonts w:ascii="Simplified Arabic" w:hAnsi="Simplified Arabic"/>
          <w:szCs w:val="24"/>
          <w:rtl/>
          <w:lang w:bidi="ar-SY"/>
        </w:rPr>
        <w:t xml:space="preserve"> خالص ومفهوم على حقيقته، وما يصدر عنه من ب</w:t>
      </w:r>
      <w:r w:rsidR="00063AE6" w:rsidRPr="00BB56F4">
        <w:rPr>
          <w:rFonts w:ascii="Simplified Arabic" w:hAnsi="Simplified Arabic"/>
          <w:szCs w:val="24"/>
          <w:rtl/>
          <w:lang w:bidi="ar-SY"/>
        </w:rPr>
        <w:t>ُ</w:t>
      </w:r>
      <w:r w:rsidR="00992D30" w:rsidRPr="00BB56F4">
        <w:rPr>
          <w:rFonts w:ascii="Simplified Arabic" w:hAnsi="Simplified Arabic"/>
          <w:szCs w:val="24"/>
          <w:rtl/>
          <w:lang w:bidi="ar-SY"/>
        </w:rPr>
        <w:t>ني</w:t>
      </w:r>
      <w:r w:rsidR="00063AE6" w:rsidRPr="00BB56F4">
        <w:rPr>
          <w:rFonts w:ascii="Simplified Arabic" w:hAnsi="Simplified Arabic"/>
          <w:szCs w:val="24"/>
          <w:rtl/>
          <w:lang w:bidi="ar-SY"/>
        </w:rPr>
        <w:t>َ</w:t>
      </w:r>
      <w:r w:rsidR="00992D30" w:rsidRPr="00BB56F4">
        <w:rPr>
          <w:rFonts w:ascii="Simplified Arabic" w:hAnsi="Simplified Arabic"/>
          <w:szCs w:val="24"/>
          <w:rtl/>
          <w:lang w:bidi="ar-SY"/>
        </w:rPr>
        <w:t>ة تشمل الحياة العيل</w:t>
      </w:r>
      <w:r w:rsidR="00235582" w:rsidRPr="00BB56F4">
        <w:rPr>
          <w:rFonts w:ascii="Simplified Arabic" w:hAnsi="Simplified Arabic"/>
          <w:szCs w:val="24"/>
          <w:rtl/>
          <w:lang w:bidi="ar-SY"/>
        </w:rPr>
        <w:t>يّة</w:t>
      </w:r>
      <w:r w:rsidR="00992D30" w:rsidRPr="00BB56F4">
        <w:rPr>
          <w:rFonts w:ascii="Simplified Arabic" w:hAnsi="Simplified Arabic"/>
          <w:szCs w:val="24"/>
          <w:rtl/>
          <w:lang w:bidi="ar-SY"/>
        </w:rPr>
        <w:t xml:space="preserve"> كل</w:t>
      </w:r>
      <w:r w:rsidR="00063AE6" w:rsidRPr="00BB56F4">
        <w:rPr>
          <w:rFonts w:ascii="Simplified Arabic" w:hAnsi="Simplified Arabic"/>
          <w:szCs w:val="24"/>
          <w:rtl/>
          <w:lang w:bidi="ar-SY"/>
        </w:rPr>
        <w:t>َّ</w:t>
      </w:r>
      <w:r w:rsidR="00992D30" w:rsidRPr="00BB56F4">
        <w:rPr>
          <w:rFonts w:ascii="Simplified Arabic" w:hAnsi="Simplified Arabic"/>
          <w:szCs w:val="24"/>
          <w:rtl/>
          <w:lang w:bidi="ar-SY"/>
        </w:rPr>
        <w:t>ها، ومن غير أن نقل</w:t>
      </w:r>
      <w:r w:rsidR="00063AE6" w:rsidRPr="00BB56F4">
        <w:rPr>
          <w:rFonts w:ascii="Simplified Arabic" w:hAnsi="Simplified Arabic"/>
          <w:szCs w:val="24"/>
          <w:rtl/>
          <w:lang w:bidi="ar-SY"/>
        </w:rPr>
        <w:t>ّ</w:t>
      </w:r>
      <w:r w:rsidR="00992D30" w:rsidRPr="00BB56F4">
        <w:rPr>
          <w:rFonts w:ascii="Simplified Arabic" w:hAnsi="Simplified Arabic"/>
          <w:szCs w:val="24"/>
          <w:rtl/>
          <w:lang w:bidi="ar-SY"/>
        </w:rPr>
        <w:t>ل من أهم</w:t>
      </w:r>
      <w:r w:rsidR="00235582" w:rsidRPr="00BB56F4">
        <w:rPr>
          <w:rFonts w:ascii="Simplified Arabic" w:hAnsi="Simplified Arabic"/>
          <w:szCs w:val="24"/>
          <w:rtl/>
          <w:lang w:bidi="ar-SY"/>
        </w:rPr>
        <w:t>يّة</w:t>
      </w:r>
      <w:r w:rsidR="00992D30" w:rsidRPr="00BB56F4">
        <w:rPr>
          <w:rFonts w:ascii="Simplified Arabic" w:hAnsi="Simplified Arabic"/>
          <w:szCs w:val="24"/>
          <w:rtl/>
          <w:lang w:bidi="ar-SY"/>
        </w:rPr>
        <w:t xml:space="preserve"> أهداف الزواج الأخرى، كل</w:t>
      </w:r>
      <w:r w:rsidR="00063AE6" w:rsidRPr="00BB56F4">
        <w:rPr>
          <w:rFonts w:ascii="Simplified Arabic" w:hAnsi="Simplified Arabic"/>
          <w:szCs w:val="24"/>
          <w:rtl/>
          <w:lang w:bidi="ar-SY"/>
        </w:rPr>
        <w:t>ّ</w:t>
      </w:r>
      <w:r w:rsidR="00992D30" w:rsidRPr="00BB56F4">
        <w:rPr>
          <w:rFonts w:ascii="Simplified Arabic" w:hAnsi="Simplified Arabic"/>
          <w:szCs w:val="24"/>
          <w:rtl/>
          <w:lang w:bidi="ar-SY"/>
        </w:rPr>
        <w:t xml:space="preserve"> ذلك ي</w:t>
      </w:r>
      <w:r w:rsidR="00063AE6" w:rsidRPr="00BB56F4">
        <w:rPr>
          <w:rFonts w:ascii="Simplified Arabic" w:hAnsi="Simplified Arabic"/>
          <w:szCs w:val="24"/>
          <w:rtl/>
          <w:lang w:bidi="ar-SY"/>
        </w:rPr>
        <w:t>ُ</w:t>
      </w:r>
      <w:r w:rsidR="00992D30" w:rsidRPr="00BB56F4">
        <w:rPr>
          <w:rFonts w:ascii="Simplified Arabic" w:hAnsi="Simplified Arabic"/>
          <w:szCs w:val="24"/>
          <w:rtl/>
          <w:lang w:bidi="ar-SY"/>
        </w:rPr>
        <w:t>تيح للأزواج أن يساهموا، بنفس</w:t>
      </w:r>
      <w:r w:rsidR="00063AE6" w:rsidRPr="00BB56F4">
        <w:rPr>
          <w:rFonts w:ascii="Simplified Arabic" w:hAnsi="Simplified Arabic"/>
          <w:szCs w:val="24"/>
          <w:rtl/>
          <w:lang w:bidi="ar-SY"/>
        </w:rPr>
        <w:t>ٍ</w:t>
      </w:r>
      <w:r w:rsidR="00992D30" w:rsidRPr="00BB56F4">
        <w:rPr>
          <w:rFonts w:ascii="Simplified Arabic" w:hAnsi="Simplified Arabic"/>
          <w:szCs w:val="24"/>
          <w:rtl/>
          <w:lang w:bidi="ar-SY"/>
        </w:rPr>
        <w:t xml:space="preserve"> ش</w:t>
      </w:r>
      <w:r w:rsidR="00063AE6" w:rsidRPr="00BB56F4">
        <w:rPr>
          <w:rFonts w:ascii="Simplified Arabic" w:hAnsi="Simplified Arabic"/>
          <w:szCs w:val="24"/>
          <w:rtl/>
          <w:lang w:bidi="ar-SY"/>
        </w:rPr>
        <w:t>ُ</w:t>
      </w:r>
      <w:r w:rsidR="00992D30" w:rsidRPr="00BB56F4">
        <w:rPr>
          <w:rFonts w:ascii="Simplified Arabic" w:hAnsi="Simplified Arabic"/>
          <w:szCs w:val="24"/>
          <w:rtl/>
          <w:lang w:bidi="ar-SY"/>
        </w:rPr>
        <w:t>جاعة، في محبة الخالق والمخل</w:t>
      </w:r>
      <w:r w:rsidR="00063AE6" w:rsidRPr="00BB56F4">
        <w:rPr>
          <w:rFonts w:ascii="Simplified Arabic" w:hAnsi="Simplified Arabic"/>
          <w:szCs w:val="24"/>
          <w:rtl/>
          <w:lang w:bidi="ar-SY"/>
        </w:rPr>
        <w:t>ّ</w:t>
      </w:r>
      <w:r w:rsidR="00992D30" w:rsidRPr="00BB56F4">
        <w:rPr>
          <w:rFonts w:ascii="Simplified Arabic" w:hAnsi="Simplified Arabic"/>
          <w:szCs w:val="24"/>
          <w:rtl/>
          <w:lang w:bidi="ar-SY"/>
        </w:rPr>
        <w:t>ص الذي يريد أن يعمل بواسطتهم بلا كلل، على توسيع نطاق أسرته وتنمية طاقاتها»</w:t>
      </w:r>
      <w:r w:rsidR="00992D30" w:rsidRPr="00BB56F4">
        <w:rPr>
          <w:rStyle w:val="FootnoteReference"/>
          <w:rFonts w:ascii="Simplified Arabic" w:hAnsi="Simplified Arabic"/>
          <w:szCs w:val="24"/>
          <w:rtl/>
          <w:lang w:bidi="ar-SY"/>
        </w:rPr>
        <w:footnoteReference w:id="84"/>
      </w:r>
      <w:r w:rsidR="00992D30" w:rsidRPr="00BB56F4">
        <w:rPr>
          <w:rFonts w:ascii="Simplified Arabic" w:hAnsi="Simplified Arabic"/>
          <w:szCs w:val="24"/>
          <w:rtl/>
          <w:lang w:bidi="ar-SY"/>
        </w:rPr>
        <w:t>.</w:t>
      </w:r>
    </w:p>
    <w:p w:rsidR="00A71D94" w:rsidRPr="00BB56F4" w:rsidRDefault="00A71D94" w:rsidP="00063AE6">
      <w:pPr>
        <w:rPr>
          <w:rFonts w:ascii="Simplified Arabic" w:hAnsi="Simplified Arabic"/>
          <w:szCs w:val="24"/>
          <w:rtl/>
          <w:lang w:bidi="ar-SY"/>
        </w:rPr>
      </w:pPr>
    </w:p>
    <w:p w:rsidR="00992D30" w:rsidRPr="00BB56F4" w:rsidRDefault="00992D30" w:rsidP="00185420">
      <w:pPr>
        <w:rPr>
          <w:rFonts w:ascii="Simplified Arabic" w:hAnsi="Simplified Arabic"/>
          <w:szCs w:val="24"/>
          <w:rtl/>
          <w:lang w:bidi="ar-SY"/>
        </w:rPr>
      </w:pPr>
      <w:r w:rsidRPr="00BB56F4">
        <w:rPr>
          <w:rFonts w:ascii="Simplified Arabic" w:hAnsi="Simplified Arabic"/>
          <w:b/>
          <w:bCs/>
          <w:szCs w:val="24"/>
          <w:rtl/>
          <w:lang w:bidi="ar-SY"/>
        </w:rPr>
        <w:t>1653-</w:t>
      </w:r>
      <w:r w:rsidRPr="00BB56F4">
        <w:rPr>
          <w:rFonts w:ascii="Simplified Arabic" w:hAnsi="Simplified Arabic"/>
          <w:szCs w:val="24"/>
          <w:rtl/>
          <w:lang w:bidi="ar-SY"/>
        </w:rPr>
        <w:t xml:space="preserve"> خصب </w:t>
      </w:r>
      <w:r w:rsidR="009F1CBD" w:rsidRPr="00BB56F4">
        <w:rPr>
          <w:rFonts w:ascii="Simplified Arabic" w:hAnsi="Simplified Arabic"/>
          <w:szCs w:val="24"/>
          <w:rtl/>
          <w:lang w:bidi="ar-SY"/>
        </w:rPr>
        <w:t>الحبّ</w:t>
      </w:r>
      <w:r w:rsidRPr="00BB56F4">
        <w:rPr>
          <w:rFonts w:ascii="Simplified Arabic" w:hAnsi="Simplified Arabic"/>
          <w:szCs w:val="24"/>
          <w:rtl/>
          <w:lang w:bidi="ar-SY"/>
        </w:rPr>
        <w:t xml:space="preserve"> </w:t>
      </w:r>
      <w:r w:rsidR="009F1CBD" w:rsidRPr="00BB56F4">
        <w:rPr>
          <w:rFonts w:ascii="Simplified Arabic" w:hAnsi="Simplified Arabic"/>
          <w:szCs w:val="24"/>
          <w:rtl/>
          <w:lang w:bidi="ar-SY"/>
        </w:rPr>
        <w:t>الزوجيّ</w:t>
      </w:r>
      <w:r w:rsidRPr="00BB56F4">
        <w:rPr>
          <w:rFonts w:ascii="Simplified Arabic" w:hAnsi="Simplified Arabic"/>
          <w:szCs w:val="24"/>
          <w:rtl/>
          <w:lang w:bidi="ar-SY"/>
        </w:rPr>
        <w:t xml:space="preserve"> يشمل ثمار الحياة</w:t>
      </w:r>
      <w:r w:rsidR="0071370B" w:rsidRPr="00BB56F4">
        <w:rPr>
          <w:rFonts w:ascii="Simplified Arabic" w:hAnsi="Simplified Arabic"/>
          <w:szCs w:val="24"/>
          <w:rtl/>
          <w:lang w:bidi="ar-SY"/>
        </w:rPr>
        <w:t xml:space="preserve"> الأدب</w:t>
      </w:r>
      <w:r w:rsidR="00235582" w:rsidRPr="00BB56F4">
        <w:rPr>
          <w:rFonts w:ascii="Simplified Arabic" w:hAnsi="Simplified Arabic"/>
          <w:szCs w:val="24"/>
          <w:rtl/>
          <w:lang w:bidi="ar-SY"/>
        </w:rPr>
        <w:t>يّة</w:t>
      </w:r>
      <w:r w:rsidR="0071370B" w:rsidRPr="00BB56F4">
        <w:rPr>
          <w:rFonts w:ascii="Simplified Arabic" w:hAnsi="Simplified Arabic"/>
          <w:szCs w:val="24"/>
          <w:rtl/>
          <w:lang w:bidi="ar-SY"/>
        </w:rPr>
        <w:t xml:space="preserve"> والروح</w:t>
      </w:r>
      <w:r w:rsidR="00235582" w:rsidRPr="00BB56F4">
        <w:rPr>
          <w:rFonts w:ascii="Simplified Arabic" w:hAnsi="Simplified Arabic"/>
          <w:szCs w:val="24"/>
          <w:rtl/>
          <w:lang w:bidi="ar-SY"/>
        </w:rPr>
        <w:t>يّة</w:t>
      </w:r>
      <w:r w:rsidR="0071370B" w:rsidRPr="00BB56F4">
        <w:rPr>
          <w:rFonts w:ascii="Simplified Arabic" w:hAnsi="Simplified Arabic"/>
          <w:szCs w:val="24"/>
          <w:rtl/>
          <w:lang w:bidi="ar-SY"/>
        </w:rPr>
        <w:t xml:space="preserve"> والفائقة الطبيعة</w:t>
      </w:r>
      <w:r w:rsidR="00063AE6" w:rsidRPr="00BB56F4">
        <w:rPr>
          <w:rFonts w:ascii="Simplified Arabic" w:hAnsi="Simplified Arabic"/>
          <w:szCs w:val="24"/>
          <w:rtl/>
          <w:lang w:bidi="ar-SY"/>
        </w:rPr>
        <w:t xml:space="preserve"> </w:t>
      </w:r>
      <w:r w:rsidR="0071370B" w:rsidRPr="00BB56F4">
        <w:rPr>
          <w:rFonts w:ascii="Simplified Arabic" w:hAnsi="Simplified Arabic"/>
          <w:szCs w:val="24"/>
          <w:rtl/>
          <w:lang w:bidi="ar-SY"/>
        </w:rPr>
        <w:t>التي يرثها الأبناء من والديهم بالتربية. فالوالدون هم لأبنائهم أهم</w:t>
      </w:r>
      <w:r w:rsidR="00063AE6" w:rsidRPr="00BB56F4">
        <w:rPr>
          <w:rFonts w:ascii="Simplified Arabic" w:hAnsi="Simplified Arabic"/>
          <w:szCs w:val="24"/>
          <w:rtl/>
          <w:lang w:bidi="ar-SY"/>
        </w:rPr>
        <w:t>ُّ</w:t>
      </w:r>
      <w:r w:rsidR="0071370B" w:rsidRPr="00BB56F4">
        <w:rPr>
          <w:rFonts w:ascii="Simplified Arabic" w:hAnsi="Simplified Arabic"/>
          <w:szCs w:val="24"/>
          <w:rtl/>
          <w:lang w:bidi="ar-SY"/>
        </w:rPr>
        <w:t xml:space="preserve"> المرب</w:t>
      </w:r>
      <w:r w:rsidR="00063AE6" w:rsidRPr="00BB56F4">
        <w:rPr>
          <w:rFonts w:ascii="Simplified Arabic" w:hAnsi="Simplified Arabic"/>
          <w:szCs w:val="24"/>
          <w:rtl/>
          <w:lang w:bidi="ar-SY"/>
        </w:rPr>
        <w:t>ّ</w:t>
      </w:r>
      <w:r w:rsidR="0071370B" w:rsidRPr="00BB56F4">
        <w:rPr>
          <w:rFonts w:ascii="Simplified Arabic" w:hAnsi="Simplified Arabic"/>
          <w:szCs w:val="24"/>
          <w:rtl/>
          <w:lang w:bidi="ar-SY"/>
        </w:rPr>
        <w:t>ين وأو</w:t>
      </w:r>
      <w:r w:rsidR="00063AE6" w:rsidRPr="00BB56F4">
        <w:rPr>
          <w:rFonts w:ascii="Simplified Arabic" w:hAnsi="Simplified Arabic"/>
          <w:szCs w:val="24"/>
          <w:rtl/>
          <w:lang w:bidi="ar-SY"/>
        </w:rPr>
        <w:t>ّ</w:t>
      </w:r>
      <w:r w:rsidR="0071370B" w:rsidRPr="00BB56F4">
        <w:rPr>
          <w:rFonts w:ascii="Simplified Arabic" w:hAnsi="Simplified Arabic"/>
          <w:szCs w:val="24"/>
          <w:rtl/>
          <w:lang w:bidi="ar-SY"/>
        </w:rPr>
        <w:t>ل</w:t>
      </w:r>
      <w:r w:rsidR="00063AE6" w:rsidRPr="00BB56F4">
        <w:rPr>
          <w:rFonts w:ascii="Simplified Arabic" w:hAnsi="Simplified Arabic"/>
          <w:szCs w:val="24"/>
          <w:rtl/>
          <w:lang w:bidi="ar-SY"/>
        </w:rPr>
        <w:t>ُ</w:t>
      </w:r>
      <w:r w:rsidR="0071370B" w:rsidRPr="00BB56F4">
        <w:rPr>
          <w:rFonts w:ascii="Simplified Arabic" w:hAnsi="Simplified Arabic"/>
          <w:szCs w:val="24"/>
          <w:rtl/>
          <w:lang w:bidi="ar-SY"/>
        </w:rPr>
        <w:t>هم</w:t>
      </w:r>
      <w:r w:rsidR="0071370B" w:rsidRPr="00BB56F4">
        <w:rPr>
          <w:rStyle w:val="FootnoteReference"/>
          <w:rFonts w:ascii="Simplified Arabic" w:hAnsi="Simplified Arabic"/>
          <w:szCs w:val="24"/>
          <w:rtl/>
          <w:lang w:bidi="ar-SY"/>
        </w:rPr>
        <w:footnoteReference w:id="85"/>
      </w:r>
      <w:r w:rsidR="0071370B" w:rsidRPr="00BB56F4">
        <w:rPr>
          <w:rFonts w:ascii="Simplified Arabic" w:hAnsi="Simplified Arabic"/>
          <w:szCs w:val="24"/>
          <w:rtl/>
          <w:lang w:bidi="ar-SY"/>
        </w:rPr>
        <w:t xml:space="preserve">. من هنا </w:t>
      </w:r>
      <w:r w:rsidR="00235582" w:rsidRPr="00BB56F4">
        <w:rPr>
          <w:rFonts w:ascii="Simplified Arabic" w:hAnsi="Simplified Arabic"/>
          <w:szCs w:val="24"/>
          <w:rtl/>
          <w:lang w:bidi="ar-SY"/>
        </w:rPr>
        <w:t>أنّ</w:t>
      </w:r>
      <w:r w:rsidR="0071370B" w:rsidRPr="00BB56F4">
        <w:rPr>
          <w:rFonts w:ascii="Simplified Arabic" w:hAnsi="Simplified Arabic"/>
          <w:szCs w:val="24"/>
          <w:rtl/>
          <w:lang w:bidi="ar-SY"/>
        </w:rPr>
        <w:t xml:space="preserve"> المهم</w:t>
      </w:r>
      <w:r w:rsidR="00BE20A2" w:rsidRPr="00BB56F4">
        <w:rPr>
          <w:rFonts w:ascii="Simplified Arabic" w:hAnsi="Simplified Arabic"/>
          <w:szCs w:val="24"/>
          <w:rtl/>
          <w:lang w:bidi="ar-SY"/>
        </w:rPr>
        <w:t>ّ</w:t>
      </w:r>
      <w:r w:rsidR="0071370B" w:rsidRPr="00BB56F4">
        <w:rPr>
          <w:rFonts w:ascii="Simplified Arabic" w:hAnsi="Simplified Arabic"/>
          <w:szCs w:val="24"/>
          <w:rtl/>
          <w:lang w:bidi="ar-SY"/>
        </w:rPr>
        <w:t>ة الأساس</w:t>
      </w:r>
      <w:r w:rsidR="00235582" w:rsidRPr="00BB56F4">
        <w:rPr>
          <w:rFonts w:ascii="Simplified Arabic" w:hAnsi="Simplified Arabic"/>
          <w:szCs w:val="24"/>
          <w:rtl/>
          <w:lang w:bidi="ar-SY"/>
        </w:rPr>
        <w:t>يّة</w:t>
      </w:r>
      <w:r w:rsidR="0071370B" w:rsidRPr="00BB56F4">
        <w:rPr>
          <w:rFonts w:ascii="Simplified Arabic" w:hAnsi="Simplified Arabic"/>
          <w:szCs w:val="24"/>
          <w:rtl/>
          <w:lang w:bidi="ar-SY"/>
        </w:rPr>
        <w:t xml:space="preserve"> النابعة من الزواج والأسرة، هي التجن</w:t>
      </w:r>
      <w:r w:rsidR="00BE20A2" w:rsidRPr="00BB56F4">
        <w:rPr>
          <w:rFonts w:ascii="Simplified Arabic" w:hAnsi="Simplified Arabic"/>
          <w:szCs w:val="24"/>
          <w:rtl/>
          <w:lang w:bidi="ar-SY"/>
        </w:rPr>
        <w:t>ّ</w:t>
      </w:r>
      <w:r w:rsidR="0071370B" w:rsidRPr="00BB56F4">
        <w:rPr>
          <w:rFonts w:ascii="Simplified Arabic" w:hAnsi="Simplified Arabic"/>
          <w:szCs w:val="24"/>
          <w:rtl/>
          <w:lang w:bidi="ar-SY"/>
        </w:rPr>
        <w:t>د لخدمة الحياة</w:t>
      </w:r>
      <w:r w:rsidR="0071370B" w:rsidRPr="00BB56F4">
        <w:rPr>
          <w:rStyle w:val="FootnoteReference"/>
          <w:rFonts w:ascii="Simplified Arabic" w:hAnsi="Simplified Arabic"/>
          <w:szCs w:val="24"/>
          <w:rtl/>
          <w:lang w:bidi="ar-SY"/>
        </w:rPr>
        <w:footnoteReference w:id="86"/>
      </w:r>
      <w:r w:rsidR="0071370B" w:rsidRPr="00BB56F4">
        <w:rPr>
          <w:rFonts w:ascii="Simplified Arabic" w:hAnsi="Simplified Arabic"/>
          <w:szCs w:val="24"/>
          <w:rtl/>
          <w:lang w:bidi="ar-SY"/>
        </w:rPr>
        <w:t>.</w:t>
      </w:r>
    </w:p>
    <w:p w:rsidR="00644F4A" w:rsidRPr="00BB56F4" w:rsidRDefault="0071370B" w:rsidP="00A71D94">
      <w:pPr>
        <w:rPr>
          <w:rFonts w:ascii="Simplified Arabic" w:hAnsi="Simplified Arabic"/>
          <w:szCs w:val="24"/>
          <w:rtl/>
          <w:lang w:bidi="ar-SY"/>
        </w:rPr>
      </w:pPr>
      <w:r w:rsidRPr="00BB56F4">
        <w:rPr>
          <w:rFonts w:ascii="Simplified Arabic" w:hAnsi="Simplified Arabic"/>
          <w:b/>
          <w:bCs/>
          <w:szCs w:val="24"/>
          <w:rtl/>
          <w:lang w:bidi="ar-SY"/>
        </w:rPr>
        <w:lastRenderedPageBreak/>
        <w:t>1654-</w:t>
      </w:r>
      <w:r w:rsidRPr="00BB56F4">
        <w:rPr>
          <w:rFonts w:ascii="Simplified Arabic" w:hAnsi="Simplified Arabic"/>
          <w:szCs w:val="24"/>
          <w:rtl/>
          <w:lang w:bidi="ar-SY"/>
        </w:rPr>
        <w:t xml:space="preserve"> وأم</w:t>
      </w:r>
      <w:r w:rsidR="00BE20A2" w:rsidRPr="00BB56F4">
        <w:rPr>
          <w:rFonts w:ascii="Simplified Arabic" w:hAnsi="Simplified Arabic"/>
          <w:szCs w:val="24"/>
          <w:rtl/>
          <w:lang w:bidi="ar-SY"/>
        </w:rPr>
        <w:t>ّ</w:t>
      </w:r>
      <w:r w:rsidRPr="00BB56F4">
        <w:rPr>
          <w:rFonts w:ascii="Simplified Arabic" w:hAnsi="Simplified Arabic"/>
          <w:szCs w:val="24"/>
          <w:rtl/>
          <w:lang w:bidi="ar-SY"/>
        </w:rPr>
        <w:t>ا الأزواج الذين لم يرزقهم الله بنين، فبإمكانهم، مع ذلك، أن يمارسوا حياةً زوجي</w:t>
      </w:r>
      <w:r w:rsidR="00BE20A2" w:rsidRPr="00BB56F4">
        <w:rPr>
          <w:rFonts w:ascii="Simplified Arabic" w:hAnsi="Simplified Arabic"/>
          <w:szCs w:val="24"/>
          <w:rtl/>
          <w:lang w:bidi="ar-SY"/>
        </w:rPr>
        <w:t>ّ</w:t>
      </w:r>
      <w:r w:rsidRPr="00BB56F4">
        <w:rPr>
          <w:rFonts w:ascii="Simplified Arabic" w:hAnsi="Simplified Arabic"/>
          <w:szCs w:val="24"/>
          <w:rtl/>
          <w:lang w:bidi="ar-SY"/>
        </w:rPr>
        <w:t>ة حافلة بالقيم، بشري</w:t>
      </w:r>
      <w:r w:rsidR="00BE20A2" w:rsidRPr="00BB56F4">
        <w:rPr>
          <w:rFonts w:ascii="Simplified Arabic" w:hAnsi="Simplified Arabic"/>
          <w:szCs w:val="24"/>
          <w:rtl/>
          <w:lang w:bidi="ar-SY"/>
        </w:rPr>
        <w:t>ّ</w:t>
      </w:r>
      <w:r w:rsidRPr="00BB56F4">
        <w:rPr>
          <w:rFonts w:ascii="Simplified Arabic" w:hAnsi="Simplified Arabic"/>
          <w:szCs w:val="24"/>
          <w:rtl/>
          <w:lang w:bidi="ar-SY"/>
        </w:rPr>
        <w:t>اً ومسيحي</w:t>
      </w:r>
      <w:r w:rsidR="00BE20A2" w:rsidRPr="00BB56F4">
        <w:rPr>
          <w:rFonts w:ascii="Simplified Arabic" w:hAnsi="Simplified Arabic"/>
          <w:szCs w:val="24"/>
          <w:rtl/>
          <w:lang w:bidi="ar-SY"/>
        </w:rPr>
        <w:t>ّ</w:t>
      </w:r>
      <w:r w:rsidRPr="00BB56F4">
        <w:rPr>
          <w:rFonts w:ascii="Simplified Arabic" w:hAnsi="Simplified Arabic"/>
          <w:szCs w:val="24"/>
          <w:rtl/>
          <w:lang w:bidi="ar-SY"/>
        </w:rPr>
        <w:t>اً. وبوسعهم أن يجعلوا من زواجهم إشعاعاً خصيباً بالمحب</w:t>
      </w:r>
      <w:r w:rsidR="00BE20A2" w:rsidRPr="00BB56F4">
        <w:rPr>
          <w:rFonts w:ascii="Simplified Arabic" w:hAnsi="Simplified Arabic"/>
          <w:szCs w:val="24"/>
          <w:rtl/>
          <w:lang w:bidi="ar-SY"/>
        </w:rPr>
        <w:t>ّ</w:t>
      </w:r>
      <w:r w:rsidRPr="00BB56F4">
        <w:rPr>
          <w:rFonts w:ascii="Simplified Arabic" w:hAnsi="Simplified Arabic"/>
          <w:szCs w:val="24"/>
          <w:rtl/>
          <w:lang w:bidi="ar-SY"/>
        </w:rPr>
        <w:t>ة والضيافة والتضحية.</w:t>
      </w:r>
    </w:p>
    <w:p w:rsidR="0071370B" w:rsidRPr="00BB56F4" w:rsidRDefault="0071370B" w:rsidP="00BB6EDA">
      <w:pPr>
        <w:rPr>
          <w:rFonts w:ascii="Simplified Arabic" w:hAnsi="Simplified Arabic"/>
          <w:b/>
          <w:bCs/>
          <w:szCs w:val="24"/>
          <w:rtl/>
          <w:lang w:bidi="ar-SY"/>
        </w:rPr>
      </w:pPr>
      <w:r w:rsidRPr="00BB56F4">
        <w:rPr>
          <w:rFonts w:ascii="Simplified Arabic" w:hAnsi="Simplified Arabic"/>
          <w:b/>
          <w:bCs/>
          <w:szCs w:val="24"/>
          <w:rtl/>
          <w:lang w:bidi="ar-SY"/>
        </w:rPr>
        <w:t>6. الكنيسة البيت</w:t>
      </w:r>
      <w:r w:rsidR="00235582" w:rsidRPr="00BB56F4">
        <w:rPr>
          <w:rFonts w:ascii="Simplified Arabic" w:hAnsi="Simplified Arabic"/>
          <w:b/>
          <w:bCs/>
          <w:szCs w:val="24"/>
          <w:rtl/>
          <w:lang w:bidi="ar-SY"/>
        </w:rPr>
        <w:t>يّة</w:t>
      </w:r>
    </w:p>
    <w:p w:rsidR="0071370B" w:rsidRPr="00BB56F4" w:rsidRDefault="0071370B" w:rsidP="0023178B">
      <w:pPr>
        <w:rPr>
          <w:rFonts w:ascii="Simplified Arabic" w:hAnsi="Simplified Arabic"/>
          <w:szCs w:val="24"/>
          <w:rtl/>
          <w:lang w:bidi="ar-SY"/>
        </w:rPr>
      </w:pPr>
      <w:r w:rsidRPr="00BB56F4">
        <w:rPr>
          <w:rFonts w:ascii="Simplified Arabic" w:hAnsi="Simplified Arabic"/>
          <w:b/>
          <w:bCs/>
          <w:szCs w:val="24"/>
          <w:rtl/>
          <w:lang w:bidi="ar-SY"/>
        </w:rPr>
        <w:t>1655-</w:t>
      </w:r>
      <w:r w:rsidRPr="00BB56F4">
        <w:rPr>
          <w:rFonts w:ascii="Simplified Arabic" w:hAnsi="Simplified Arabic"/>
          <w:szCs w:val="24"/>
          <w:rtl/>
          <w:lang w:bidi="ar-SY"/>
        </w:rPr>
        <w:t xml:space="preserve">  لقد أراد المسيح أن يول</w:t>
      </w:r>
      <w:r w:rsidR="00CB4A3E" w:rsidRPr="00BB56F4">
        <w:rPr>
          <w:rFonts w:ascii="Simplified Arabic" w:hAnsi="Simplified Arabic"/>
          <w:szCs w:val="24"/>
          <w:rtl/>
          <w:lang w:bidi="ar-SY"/>
        </w:rPr>
        <w:t>َ</w:t>
      </w:r>
      <w:r w:rsidRPr="00BB56F4">
        <w:rPr>
          <w:rFonts w:ascii="Simplified Arabic" w:hAnsi="Simplified Arabic"/>
          <w:szCs w:val="24"/>
          <w:rtl/>
          <w:lang w:bidi="ar-SY"/>
        </w:rPr>
        <w:t>د ويترعرع في حضن أسرة يوسف ومريم المقد</w:t>
      </w:r>
      <w:r w:rsidR="00CB4A3E" w:rsidRPr="00BB56F4">
        <w:rPr>
          <w:rFonts w:ascii="Simplified Arabic" w:hAnsi="Simplified Arabic"/>
          <w:szCs w:val="24"/>
          <w:rtl/>
          <w:lang w:bidi="ar-SY"/>
        </w:rPr>
        <w:t>َّ</w:t>
      </w:r>
      <w:r w:rsidRPr="00BB56F4">
        <w:rPr>
          <w:rFonts w:ascii="Simplified Arabic" w:hAnsi="Simplified Arabic"/>
          <w:szCs w:val="24"/>
          <w:rtl/>
          <w:lang w:bidi="ar-SY"/>
        </w:rPr>
        <w:t>سة. وما الكنيسة سوى «أسرة الله». نواة الكنيسة، منذ عهدها الأو</w:t>
      </w:r>
      <w:r w:rsidR="00CB4A3E" w:rsidRPr="00BB56F4">
        <w:rPr>
          <w:rFonts w:ascii="Simplified Arabic" w:hAnsi="Simplified Arabic"/>
          <w:szCs w:val="24"/>
          <w:rtl/>
          <w:lang w:bidi="ar-SY"/>
        </w:rPr>
        <w:t>ّ</w:t>
      </w:r>
      <w:r w:rsidRPr="00BB56F4">
        <w:rPr>
          <w:rFonts w:ascii="Simplified Arabic" w:hAnsi="Simplified Arabic"/>
          <w:szCs w:val="24"/>
          <w:rtl/>
          <w:lang w:bidi="ar-SY"/>
        </w:rPr>
        <w:t>ل، لم تكن غالباً سوى أولئك الذين «مع أهل بيتهم» كانوا يدخلون في طاعة الإيمان</w:t>
      </w:r>
      <w:r w:rsidRPr="00BB56F4">
        <w:rPr>
          <w:rStyle w:val="FootnoteReference"/>
          <w:rFonts w:ascii="Simplified Arabic" w:hAnsi="Simplified Arabic"/>
          <w:szCs w:val="24"/>
          <w:rtl/>
          <w:lang w:bidi="ar-SY"/>
        </w:rPr>
        <w:footnoteReference w:id="87"/>
      </w:r>
      <w:r w:rsidR="0023178B" w:rsidRPr="00BB56F4">
        <w:rPr>
          <w:rFonts w:ascii="Simplified Arabic" w:hAnsi="Simplified Arabic"/>
          <w:szCs w:val="24"/>
          <w:rtl/>
          <w:lang w:bidi="ar-SY"/>
        </w:rPr>
        <w:t>. وعندما كانوا يهتدون إلى الإيمان كانوا يرغبون أيضاً لكل «أهل بيتهم» أن ينالوا الخلاص</w:t>
      </w:r>
      <w:r w:rsidR="0023178B" w:rsidRPr="00BB56F4">
        <w:rPr>
          <w:rStyle w:val="FootnoteReference"/>
          <w:rFonts w:ascii="Simplified Arabic" w:hAnsi="Simplified Arabic"/>
          <w:szCs w:val="24"/>
          <w:rtl/>
          <w:lang w:bidi="ar-SY"/>
        </w:rPr>
        <w:footnoteReference w:id="88"/>
      </w:r>
      <w:r w:rsidR="0023178B" w:rsidRPr="00BB56F4">
        <w:rPr>
          <w:rFonts w:ascii="Simplified Arabic" w:hAnsi="Simplified Arabic"/>
          <w:szCs w:val="24"/>
          <w:rtl/>
          <w:lang w:bidi="ar-SY"/>
        </w:rPr>
        <w:t>. هذه العيل التي اعتنقت الإيمان باتت جزر حياة</w:t>
      </w:r>
      <w:r w:rsidR="00CB4A3E" w:rsidRPr="00BB56F4">
        <w:rPr>
          <w:rFonts w:ascii="Simplified Arabic" w:hAnsi="Simplified Arabic"/>
          <w:szCs w:val="24"/>
          <w:rtl/>
          <w:lang w:bidi="ar-SY"/>
        </w:rPr>
        <w:t>ٍ</w:t>
      </w:r>
      <w:r w:rsidR="0023178B" w:rsidRPr="00BB56F4">
        <w:rPr>
          <w:rFonts w:ascii="Simplified Arabic" w:hAnsi="Simplified Arabic"/>
          <w:szCs w:val="24"/>
          <w:rtl/>
          <w:lang w:bidi="ar-SY"/>
        </w:rPr>
        <w:t xml:space="preserve"> مسيحي</w:t>
      </w:r>
      <w:r w:rsidR="00CB4A3E" w:rsidRPr="00BB56F4">
        <w:rPr>
          <w:rFonts w:ascii="Simplified Arabic" w:hAnsi="Simplified Arabic"/>
          <w:szCs w:val="24"/>
          <w:rtl/>
          <w:lang w:bidi="ar-SY"/>
        </w:rPr>
        <w:t>ّ</w:t>
      </w:r>
      <w:r w:rsidR="0023178B" w:rsidRPr="00BB56F4">
        <w:rPr>
          <w:rFonts w:ascii="Simplified Arabic" w:hAnsi="Simplified Arabic"/>
          <w:szCs w:val="24"/>
          <w:rtl/>
          <w:lang w:bidi="ar-SY"/>
        </w:rPr>
        <w:t>ة وسط عالم غير مؤمن.</w:t>
      </w:r>
    </w:p>
    <w:p w:rsidR="00A71D94" w:rsidRPr="00BB56F4" w:rsidRDefault="00A71D94" w:rsidP="0023178B">
      <w:pPr>
        <w:rPr>
          <w:rFonts w:ascii="Simplified Arabic" w:hAnsi="Simplified Arabic"/>
          <w:szCs w:val="24"/>
          <w:rtl/>
          <w:lang w:bidi="ar-SY"/>
        </w:rPr>
      </w:pPr>
    </w:p>
    <w:p w:rsidR="0023178B" w:rsidRPr="00BB56F4" w:rsidRDefault="0023178B" w:rsidP="0023178B">
      <w:pPr>
        <w:rPr>
          <w:rFonts w:ascii="Simplified Arabic" w:hAnsi="Simplified Arabic"/>
          <w:szCs w:val="24"/>
          <w:rtl/>
          <w:lang w:bidi="ar-SY"/>
        </w:rPr>
      </w:pPr>
      <w:r w:rsidRPr="00BB56F4">
        <w:rPr>
          <w:rFonts w:ascii="Simplified Arabic" w:hAnsi="Simplified Arabic"/>
          <w:b/>
          <w:bCs/>
          <w:szCs w:val="24"/>
          <w:rtl/>
          <w:lang w:bidi="ar-SY"/>
        </w:rPr>
        <w:t>1656-</w:t>
      </w:r>
      <w:r w:rsidRPr="00BB56F4">
        <w:rPr>
          <w:rFonts w:ascii="Simplified Arabic" w:hAnsi="Simplified Arabic"/>
          <w:szCs w:val="24"/>
          <w:rtl/>
          <w:lang w:bidi="ar-SY"/>
        </w:rPr>
        <w:t xml:space="preserve"> في أي</w:t>
      </w:r>
      <w:r w:rsidR="00CB4A3E" w:rsidRPr="00BB56F4">
        <w:rPr>
          <w:rFonts w:ascii="Simplified Arabic" w:hAnsi="Simplified Arabic"/>
          <w:szCs w:val="24"/>
          <w:rtl/>
          <w:lang w:bidi="ar-SY"/>
        </w:rPr>
        <w:t>ّ</w:t>
      </w:r>
      <w:r w:rsidRPr="00BB56F4">
        <w:rPr>
          <w:rFonts w:ascii="Simplified Arabic" w:hAnsi="Simplified Arabic"/>
          <w:szCs w:val="24"/>
          <w:rtl/>
          <w:lang w:bidi="ar-SY"/>
        </w:rPr>
        <w:t>امنا، وفي عالم بات، في معظم الأحوال، غريباً عن الإيمان بل مناوئاً له، أصبحت العيل المسيح</w:t>
      </w:r>
      <w:r w:rsidR="00235582" w:rsidRPr="00BB56F4">
        <w:rPr>
          <w:rFonts w:ascii="Simplified Arabic" w:hAnsi="Simplified Arabic"/>
          <w:szCs w:val="24"/>
          <w:rtl/>
          <w:lang w:bidi="ar-SY"/>
        </w:rPr>
        <w:t>يّة</w:t>
      </w:r>
      <w:r w:rsidRPr="00BB56F4">
        <w:rPr>
          <w:rFonts w:ascii="Simplified Arabic" w:hAnsi="Simplified Arabic"/>
          <w:szCs w:val="24"/>
          <w:rtl/>
          <w:lang w:bidi="ar-SY"/>
        </w:rPr>
        <w:t xml:space="preserve"> على جانب كبير من الأهم</w:t>
      </w:r>
      <w:r w:rsidR="00235582" w:rsidRPr="00BB56F4">
        <w:rPr>
          <w:rFonts w:ascii="Simplified Arabic" w:hAnsi="Simplified Arabic"/>
          <w:szCs w:val="24"/>
          <w:rtl/>
          <w:lang w:bidi="ar-SY"/>
        </w:rPr>
        <w:t>يّة</w:t>
      </w:r>
      <w:r w:rsidRPr="00BB56F4">
        <w:rPr>
          <w:rFonts w:ascii="Simplified Arabic" w:hAnsi="Simplified Arabic"/>
          <w:szCs w:val="24"/>
          <w:rtl/>
          <w:lang w:bidi="ar-SY"/>
        </w:rPr>
        <w:t>، بصفتها مواقد إيمان حي</w:t>
      </w:r>
      <w:r w:rsidR="00CB4A3E" w:rsidRPr="00BB56F4">
        <w:rPr>
          <w:rFonts w:ascii="Simplified Arabic" w:hAnsi="Simplified Arabic"/>
          <w:szCs w:val="24"/>
          <w:rtl/>
          <w:lang w:bidi="ar-SY"/>
        </w:rPr>
        <w:t>ّ</w:t>
      </w:r>
      <w:r w:rsidRPr="00BB56F4">
        <w:rPr>
          <w:rFonts w:ascii="Simplified Arabic" w:hAnsi="Simplified Arabic"/>
          <w:szCs w:val="24"/>
          <w:rtl/>
          <w:lang w:bidi="ar-SY"/>
        </w:rPr>
        <w:t xml:space="preserve"> ومشع</w:t>
      </w:r>
      <w:r w:rsidR="00CB4A3E" w:rsidRPr="00BB56F4">
        <w:rPr>
          <w:rFonts w:ascii="Simplified Arabic" w:hAnsi="Simplified Arabic"/>
          <w:szCs w:val="24"/>
          <w:rtl/>
          <w:lang w:bidi="ar-SY"/>
        </w:rPr>
        <w:t>ّ</w:t>
      </w:r>
      <w:r w:rsidRPr="00BB56F4">
        <w:rPr>
          <w:rFonts w:ascii="Simplified Arabic" w:hAnsi="Simplified Arabic"/>
          <w:szCs w:val="24"/>
          <w:rtl/>
          <w:lang w:bidi="ar-SY"/>
        </w:rPr>
        <w:t>. وهذا ما حمل المجمع ال</w:t>
      </w:r>
      <w:r w:rsidR="00324E53" w:rsidRPr="00BB56F4">
        <w:rPr>
          <w:rFonts w:ascii="Simplified Arabic" w:hAnsi="Simplified Arabic"/>
          <w:szCs w:val="24"/>
          <w:rtl/>
          <w:lang w:bidi="ar-SY"/>
        </w:rPr>
        <w:t xml:space="preserve">فاتيكاني الثاني على تسمية الأسرة </w:t>
      </w:r>
      <w:r w:rsidR="00324E53" w:rsidRPr="00BB56F4">
        <w:rPr>
          <w:rFonts w:ascii="Simplified Arabic" w:hAnsi="Simplified Arabic"/>
          <w:b/>
          <w:bCs/>
          <w:szCs w:val="24"/>
          <w:rtl/>
          <w:lang w:bidi="ar-SY"/>
        </w:rPr>
        <w:t>بالكنيسة البيت</w:t>
      </w:r>
      <w:r w:rsidR="00235582" w:rsidRPr="00BB56F4">
        <w:rPr>
          <w:rFonts w:ascii="Simplified Arabic" w:hAnsi="Simplified Arabic"/>
          <w:b/>
          <w:bCs/>
          <w:szCs w:val="24"/>
          <w:rtl/>
          <w:lang w:bidi="ar-SY"/>
        </w:rPr>
        <w:t>يّة</w:t>
      </w:r>
      <w:r w:rsidR="00324E53" w:rsidRPr="00BB56F4">
        <w:rPr>
          <w:rStyle w:val="FootnoteReference"/>
          <w:rFonts w:ascii="Simplified Arabic" w:hAnsi="Simplified Arabic"/>
          <w:szCs w:val="24"/>
          <w:rtl/>
          <w:lang w:bidi="ar-SY"/>
        </w:rPr>
        <w:footnoteReference w:id="89"/>
      </w:r>
      <w:r w:rsidR="00324E53" w:rsidRPr="00BB56F4">
        <w:rPr>
          <w:rFonts w:ascii="Simplified Arabic" w:hAnsi="Simplified Arabic"/>
          <w:szCs w:val="24"/>
          <w:rtl/>
          <w:lang w:bidi="ar-SY"/>
        </w:rPr>
        <w:t>،</w:t>
      </w:r>
      <w:r w:rsidR="00FD67EC" w:rsidRPr="00BB56F4">
        <w:rPr>
          <w:rFonts w:ascii="Simplified Arabic" w:hAnsi="Simplified Arabic"/>
          <w:szCs w:val="24"/>
          <w:rtl/>
          <w:lang w:bidi="ar-SY"/>
        </w:rPr>
        <w:t xml:space="preserve"> على حد</w:t>
      </w:r>
      <w:r w:rsidR="00CB4A3E" w:rsidRPr="00BB56F4">
        <w:rPr>
          <w:rFonts w:ascii="Simplified Arabic" w:hAnsi="Simplified Arabic"/>
          <w:szCs w:val="24"/>
          <w:rtl/>
          <w:lang w:bidi="ar-SY"/>
        </w:rPr>
        <w:t>ّ</w:t>
      </w:r>
      <w:r w:rsidR="00FD67EC" w:rsidRPr="00BB56F4">
        <w:rPr>
          <w:rFonts w:ascii="Simplified Arabic" w:hAnsi="Simplified Arabic"/>
          <w:szCs w:val="24"/>
          <w:rtl/>
          <w:lang w:bidi="ar-SY"/>
        </w:rPr>
        <w:t xml:space="preserve"> تعبير قديم. «فعلى الوالدين، في نطاق الأسرة، أن يكونوا لأبنائهم، في شؤون الإيمان، أو</w:t>
      </w:r>
      <w:r w:rsidR="00CB4A3E" w:rsidRPr="00BB56F4">
        <w:rPr>
          <w:rFonts w:ascii="Simplified Arabic" w:hAnsi="Simplified Arabic"/>
          <w:szCs w:val="24"/>
          <w:rtl/>
          <w:lang w:bidi="ar-SY"/>
        </w:rPr>
        <w:t>ّ</w:t>
      </w:r>
      <w:r w:rsidR="00FD67EC" w:rsidRPr="00BB56F4">
        <w:rPr>
          <w:rFonts w:ascii="Simplified Arabic" w:hAnsi="Simplified Arabic"/>
          <w:szCs w:val="24"/>
          <w:rtl/>
          <w:lang w:bidi="ar-SY"/>
        </w:rPr>
        <w:t>ل المعل</w:t>
      </w:r>
      <w:r w:rsidR="00CB4A3E" w:rsidRPr="00BB56F4">
        <w:rPr>
          <w:rFonts w:ascii="Simplified Arabic" w:hAnsi="Simplified Arabic"/>
          <w:szCs w:val="24"/>
          <w:rtl/>
          <w:lang w:bidi="ar-SY"/>
        </w:rPr>
        <w:t>ّ</w:t>
      </w:r>
      <w:r w:rsidR="00FD67EC" w:rsidRPr="00BB56F4">
        <w:rPr>
          <w:rFonts w:ascii="Simplified Arabic" w:hAnsi="Simplified Arabic"/>
          <w:szCs w:val="24"/>
          <w:rtl/>
          <w:lang w:bidi="ar-SY"/>
        </w:rPr>
        <w:t>مين بالقول والمثال، وأن ي</w:t>
      </w:r>
      <w:r w:rsidR="00CB4A3E" w:rsidRPr="00BB56F4">
        <w:rPr>
          <w:rFonts w:ascii="Simplified Arabic" w:hAnsi="Simplified Arabic"/>
          <w:szCs w:val="24"/>
          <w:rtl/>
          <w:lang w:bidi="ar-SY"/>
        </w:rPr>
        <w:t>ُ</w:t>
      </w:r>
      <w:r w:rsidR="00FD67EC" w:rsidRPr="00BB56F4">
        <w:rPr>
          <w:rFonts w:ascii="Simplified Arabic" w:hAnsi="Simplified Arabic"/>
          <w:szCs w:val="24"/>
          <w:rtl/>
          <w:lang w:bidi="ar-SY"/>
        </w:rPr>
        <w:t>ع</w:t>
      </w:r>
      <w:r w:rsidR="00CB4A3E" w:rsidRPr="00BB56F4">
        <w:rPr>
          <w:rFonts w:ascii="Simplified Arabic" w:hAnsi="Simplified Arabic"/>
          <w:szCs w:val="24"/>
          <w:rtl/>
          <w:lang w:bidi="ar-SY"/>
        </w:rPr>
        <w:t>ْ</w:t>
      </w:r>
      <w:r w:rsidR="00FD67EC" w:rsidRPr="00BB56F4">
        <w:rPr>
          <w:rFonts w:ascii="Simplified Arabic" w:hAnsi="Simplified Arabic"/>
          <w:szCs w:val="24"/>
          <w:rtl/>
          <w:lang w:bidi="ar-SY"/>
        </w:rPr>
        <w:t>ن</w:t>
      </w:r>
      <w:r w:rsidR="00CB4A3E" w:rsidRPr="00BB56F4">
        <w:rPr>
          <w:rFonts w:ascii="Simplified Arabic" w:hAnsi="Simplified Arabic"/>
          <w:szCs w:val="24"/>
          <w:rtl/>
          <w:lang w:bidi="ar-SY"/>
        </w:rPr>
        <w:t>َ</w:t>
      </w:r>
      <w:r w:rsidR="00FD67EC" w:rsidRPr="00BB56F4">
        <w:rPr>
          <w:rFonts w:ascii="Simplified Arabic" w:hAnsi="Simplified Arabic"/>
          <w:szCs w:val="24"/>
          <w:rtl/>
          <w:lang w:bidi="ar-SY"/>
        </w:rPr>
        <w:t>وا بدعوة كل</w:t>
      </w:r>
      <w:r w:rsidR="00CB4A3E" w:rsidRPr="00BB56F4">
        <w:rPr>
          <w:rFonts w:ascii="Simplified Arabic" w:hAnsi="Simplified Arabic"/>
          <w:szCs w:val="24"/>
          <w:rtl/>
          <w:lang w:bidi="ar-SY"/>
        </w:rPr>
        <w:t>ٍّ</w:t>
      </w:r>
      <w:r w:rsidR="00FD67EC" w:rsidRPr="00BB56F4">
        <w:rPr>
          <w:rFonts w:ascii="Simplified Arabic" w:hAnsi="Simplified Arabic"/>
          <w:szCs w:val="24"/>
          <w:rtl/>
          <w:lang w:bidi="ar-SY"/>
        </w:rPr>
        <w:t xml:space="preserve"> منهم ولا سي</w:t>
      </w:r>
      <w:r w:rsidR="00CB4A3E" w:rsidRPr="00BB56F4">
        <w:rPr>
          <w:rFonts w:ascii="Simplified Arabic" w:hAnsi="Simplified Arabic"/>
          <w:szCs w:val="24"/>
          <w:rtl/>
          <w:lang w:bidi="ar-SY"/>
        </w:rPr>
        <w:t>ّ</w:t>
      </w:r>
      <w:r w:rsidR="00FD67EC" w:rsidRPr="00BB56F4">
        <w:rPr>
          <w:rFonts w:ascii="Simplified Arabic" w:hAnsi="Simplified Arabic"/>
          <w:szCs w:val="24"/>
          <w:rtl/>
          <w:lang w:bidi="ar-SY"/>
        </w:rPr>
        <w:t>ما الدعوة المقد</w:t>
      </w:r>
      <w:r w:rsidR="00CB4A3E" w:rsidRPr="00BB56F4">
        <w:rPr>
          <w:rFonts w:ascii="Simplified Arabic" w:hAnsi="Simplified Arabic"/>
          <w:szCs w:val="24"/>
          <w:rtl/>
          <w:lang w:bidi="ar-SY"/>
        </w:rPr>
        <w:t>َّ</w:t>
      </w:r>
      <w:r w:rsidR="00FD67EC" w:rsidRPr="00BB56F4">
        <w:rPr>
          <w:rFonts w:ascii="Simplified Arabic" w:hAnsi="Simplified Arabic"/>
          <w:szCs w:val="24"/>
          <w:rtl/>
          <w:lang w:bidi="ar-SY"/>
        </w:rPr>
        <w:t>سة»</w:t>
      </w:r>
      <w:r w:rsidR="00FD67EC" w:rsidRPr="00BB56F4">
        <w:rPr>
          <w:rStyle w:val="FootnoteReference"/>
          <w:rFonts w:ascii="Simplified Arabic" w:hAnsi="Simplified Arabic"/>
          <w:szCs w:val="24"/>
          <w:rtl/>
          <w:lang w:bidi="ar-SY"/>
        </w:rPr>
        <w:footnoteReference w:id="90"/>
      </w:r>
      <w:r w:rsidR="00FD67EC" w:rsidRPr="00BB56F4">
        <w:rPr>
          <w:rFonts w:ascii="Simplified Arabic" w:hAnsi="Simplified Arabic"/>
          <w:szCs w:val="24"/>
          <w:rtl/>
          <w:lang w:bidi="ar-SY"/>
        </w:rPr>
        <w:t>.</w:t>
      </w:r>
    </w:p>
    <w:p w:rsidR="00A71D94" w:rsidRPr="00BB56F4" w:rsidRDefault="00A71D94" w:rsidP="0023178B">
      <w:pPr>
        <w:rPr>
          <w:rFonts w:ascii="Simplified Arabic" w:hAnsi="Simplified Arabic"/>
          <w:szCs w:val="24"/>
          <w:rtl/>
          <w:lang w:bidi="ar-SY"/>
        </w:rPr>
      </w:pPr>
    </w:p>
    <w:p w:rsidR="00FD67EC" w:rsidRPr="00BB56F4" w:rsidRDefault="00FD67EC" w:rsidP="00FD67EC">
      <w:pPr>
        <w:rPr>
          <w:rFonts w:ascii="Simplified Arabic" w:hAnsi="Simplified Arabic"/>
          <w:szCs w:val="24"/>
          <w:rtl/>
          <w:lang w:bidi="ar-SY"/>
        </w:rPr>
      </w:pPr>
      <w:r w:rsidRPr="00BB56F4">
        <w:rPr>
          <w:rFonts w:ascii="Simplified Arabic" w:hAnsi="Simplified Arabic"/>
          <w:b/>
          <w:bCs/>
          <w:szCs w:val="24"/>
          <w:rtl/>
          <w:lang w:bidi="ar-SY"/>
        </w:rPr>
        <w:t>1657-</w:t>
      </w:r>
      <w:r w:rsidRPr="00BB56F4">
        <w:rPr>
          <w:rFonts w:ascii="Simplified Arabic" w:hAnsi="Simplified Arabic"/>
          <w:szCs w:val="24"/>
          <w:rtl/>
          <w:lang w:bidi="ar-SY"/>
        </w:rPr>
        <w:t xml:space="preserve"> هنا ي</w:t>
      </w:r>
      <w:r w:rsidR="003B09CC" w:rsidRPr="00BB56F4">
        <w:rPr>
          <w:rFonts w:ascii="Simplified Arabic" w:hAnsi="Simplified Arabic"/>
          <w:szCs w:val="24"/>
          <w:rtl/>
          <w:lang w:bidi="ar-SY"/>
        </w:rPr>
        <w:t>ُ</w:t>
      </w:r>
      <w:r w:rsidRPr="00BB56F4">
        <w:rPr>
          <w:rFonts w:ascii="Simplified Arabic" w:hAnsi="Simplified Arabic"/>
          <w:szCs w:val="24"/>
          <w:rtl/>
          <w:lang w:bidi="ar-SY"/>
        </w:rPr>
        <w:t>مار</w:t>
      </w:r>
      <w:r w:rsidR="003B09CC" w:rsidRPr="00BB56F4">
        <w:rPr>
          <w:rFonts w:ascii="Simplified Arabic" w:hAnsi="Simplified Arabic"/>
          <w:szCs w:val="24"/>
          <w:rtl/>
          <w:lang w:bidi="ar-SY"/>
        </w:rPr>
        <w:t>َ</w:t>
      </w:r>
      <w:r w:rsidRPr="00BB56F4">
        <w:rPr>
          <w:rFonts w:ascii="Simplified Arabic" w:hAnsi="Simplified Arabic"/>
          <w:szCs w:val="24"/>
          <w:rtl/>
          <w:lang w:bidi="ar-SY"/>
        </w:rPr>
        <w:t>س بطريقة ممي</w:t>
      </w:r>
      <w:r w:rsidR="003B09CC" w:rsidRPr="00BB56F4">
        <w:rPr>
          <w:rFonts w:ascii="Simplified Arabic" w:hAnsi="Simplified Arabic"/>
          <w:szCs w:val="24"/>
          <w:rtl/>
          <w:lang w:bidi="ar-SY"/>
        </w:rPr>
        <w:t>َّ</w:t>
      </w:r>
      <w:r w:rsidRPr="00BB56F4">
        <w:rPr>
          <w:rFonts w:ascii="Simplified Arabic" w:hAnsi="Simplified Arabic"/>
          <w:szCs w:val="24"/>
          <w:rtl/>
          <w:lang w:bidi="ar-SY"/>
        </w:rPr>
        <w:t xml:space="preserve">زة </w:t>
      </w:r>
      <w:r w:rsidRPr="00BB56F4">
        <w:rPr>
          <w:rFonts w:ascii="Simplified Arabic" w:hAnsi="Simplified Arabic"/>
          <w:b/>
          <w:bCs/>
          <w:szCs w:val="24"/>
          <w:rtl/>
          <w:lang w:bidi="ar-SY"/>
        </w:rPr>
        <w:t>الكهنوت</w:t>
      </w:r>
      <w:r w:rsidR="003B09CC" w:rsidRPr="00BB56F4">
        <w:rPr>
          <w:rFonts w:ascii="Simplified Arabic" w:hAnsi="Simplified Arabic"/>
          <w:b/>
          <w:bCs/>
          <w:szCs w:val="24"/>
          <w:rtl/>
          <w:lang w:bidi="ar-SY"/>
        </w:rPr>
        <w:t>ُ</w:t>
      </w:r>
      <w:r w:rsidRPr="00BB56F4">
        <w:rPr>
          <w:rFonts w:ascii="Simplified Arabic" w:hAnsi="Simplified Arabic"/>
          <w:b/>
          <w:bCs/>
          <w:szCs w:val="24"/>
          <w:rtl/>
          <w:lang w:bidi="ar-SY"/>
        </w:rPr>
        <w:t xml:space="preserve"> العمادي</w:t>
      </w:r>
      <w:r w:rsidR="003B09CC" w:rsidRPr="00BB56F4">
        <w:rPr>
          <w:rFonts w:ascii="Simplified Arabic" w:hAnsi="Simplified Arabic"/>
          <w:b/>
          <w:bCs/>
          <w:szCs w:val="24"/>
          <w:rtl/>
          <w:lang w:bidi="ar-SY"/>
        </w:rPr>
        <w:t>ّ</w:t>
      </w:r>
      <w:r w:rsidRPr="00BB56F4">
        <w:rPr>
          <w:rFonts w:ascii="Simplified Arabic" w:hAnsi="Simplified Arabic"/>
          <w:szCs w:val="24"/>
          <w:rtl/>
          <w:lang w:bidi="ar-SY"/>
        </w:rPr>
        <w:t>، كهنوت</w:t>
      </w:r>
      <w:r w:rsidR="003B09CC" w:rsidRPr="00BB56F4">
        <w:rPr>
          <w:rFonts w:ascii="Simplified Arabic" w:hAnsi="Simplified Arabic"/>
          <w:szCs w:val="24"/>
          <w:rtl/>
          <w:lang w:bidi="ar-SY"/>
        </w:rPr>
        <w:t>ُ</w:t>
      </w:r>
      <w:r w:rsidRPr="00BB56F4">
        <w:rPr>
          <w:rFonts w:ascii="Simplified Arabic" w:hAnsi="Simplified Arabic"/>
          <w:szCs w:val="24"/>
          <w:rtl/>
          <w:lang w:bidi="ar-SY"/>
        </w:rPr>
        <w:t xml:space="preserve"> رب</w:t>
      </w:r>
      <w:r w:rsidR="003B09CC" w:rsidRPr="00BB56F4">
        <w:rPr>
          <w:rFonts w:ascii="Simplified Arabic" w:hAnsi="Simplified Arabic"/>
          <w:szCs w:val="24"/>
          <w:rtl/>
          <w:lang w:bidi="ar-SY"/>
        </w:rPr>
        <w:t>ِّ</w:t>
      </w:r>
      <w:r w:rsidRPr="00BB56F4">
        <w:rPr>
          <w:rFonts w:ascii="Simplified Arabic" w:hAnsi="Simplified Arabic"/>
          <w:szCs w:val="24"/>
          <w:rtl/>
          <w:lang w:bidi="ar-SY"/>
        </w:rPr>
        <w:t xml:space="preserve"> الأسرة والأم</w:t>
      </w:r>
      <w:r w:rsidR="003B09CC" w:rsidRPr="00BB56F4">
        <w:rPr>
          <w:rFonts w:ascii="Simplified Arabic" w:hAnsi="Simplified Arabic"/>
          <w:szCs w:val="24"/>
          <w:rtl/>
          <w:lang w:bidi="ar-SY"/>
        </w:rPr>
        <w:t>ّ</w:t>
      </w:r>
      <w:r w:rsidRPr="00BB56F4">
        <w:rPr>
          <w:rFonts w:ascii="Simplified Arabic" w:hAnsi="Simplified Arabic"/>
          <w:szCs w:val="24"/>
          <w:rtl/>
          <w:lang w:bidi="ar-SY"/>
        </w:rPr>
        <w:t xml:space="preserve"> والأولاد وسائر أعضاء الأسرة، وذلك «بقبول الأسرار، ثم بالصلاة والحمد وشهادة السيرة الم</w:t>
      </w:r>
      <w:r w:rsidR="00F31EE0" w:rsidRPr="00BB56F4">
        <w:rPr>
          <w:rFonts w:ascii="Simplified Arabic" w:hAnsi="Simplified Arabic"/>
          <w:szCs w:val="24"/>
          <w:rtl/>
          <w:lang w:bidi="ar-SY"/>
        </w:rPr>
        <w:t>قد</w:t>
      </w:r>
      <w:r w:rsidR="003B09CC" w:rsidRPr="00BB56F4">
        <w:rPr>
          <w:rFonts w:ascii="Simplified Arabic" w:hAnsi="Simplified Arabic"/>
          <w:szCs w:val="24"/>
          <w:rtl/>
          <w:lang w:bidi="ar-SY"/>
        </w:rPr>
        <w:t>َّ</w:t>
      </w:r>
      <w:r w:rsidR="00F31EE0" w:rsidRPr="00BB56F4">
        <w:rPr>
          <w:rFonts w:ascii="Simplified Arabic" w:hAnsi="Simplified Arabic"/>
          <w:szCs w:val="24"/>
          <w:rtl/>
          <w:lang w:bidi="ar-SY"/>
        </w:rPr>
        <w:t>سة، ثم بالكفر بالذات والمحبة الفع</w:t>
      </w:r>
      <w:r w:rsidR="003B09CC" w:rsidRPr="00BB56F4">
        <w:rPr>
          <w:rFonts w:ascii="Simplified Arabic" w:hAnsi="Simplified Arabic"/>
          <w:szCs w:val="24"/>
          <w:rtl/>
          <w:lang w:bidi="ar-SY"/>
        </w:rPr>
        <w:t>ّ</w:t>
      </w:r>
      <w:r w:rsidR="00F31EE0" w:rsidRPr="00BB56F4">
        <w:rPr>
          <w:rFonts w:ascii="Simplified Arabic" w:hAnsi="Simplified Arabic"/>
          <w:szCs w:val="24"/>
          <w:rtl/>
          <w:lang w:bidi="ar-SY"/>
        </w:rPr>
        <w:t>الة»</w:t>
      </w:r>
      <w:r w:rsidR="00F31EE0" w:rsidRPr="00BB56F4">
        <w:rPr>
          <w:rStyle w:val="FootnoteReference"/>
          <w:rFonts w:ascii="Simplified Arabic" w:hAnsi="Simplified Arabic"/>
          <w:szCs w:val="24"/>
          <w:rtl/>
          <w:lang w:bidi="ar-SY"/>
        </w:rPr>
        <w:footnoteReference w:id="91"/>
      </w:r>
      <w:r w:rsidR="00F31EE0" w:rsidRPr="00BB56F4">
        <w:rPr>
          <w:rFonts w:ascii="Simplified Arabic" w:hAnsi="Simplified Arabic"/>
          <w:szCs w:val="24"/>
          <w:rtl/>
          <w:lang w:bidi="ar-SY"/>
        </w:rPr>
        <w:t>. وهكذا يصبح البيت أو</w:t>
      </w:r>
      <w:r w:rsidR="003B09CC" w:rsidRPr="00BB56F4">
        <w:rPr>
          <w:rFonts w:ascii="Simplified Arabic" w:hAnsi="Simplified Arabic"/>
          <w:szCs w:val="24"/>
          <w:rtl/>
          <w:lang w:bidi="ar-SY"/>
        </w:rPr>
        <w:t>ّ</w:t>
      </w:r>
      <w:r w:rsidR="00F31EE0" w:rsidRPr="00BB56F4">
        <w:rPr>
          <w:rFonts w:ascii="Simplified Arabic" w:hAnsi="Simplified Arabic"/>
          <w:szCs w:val="24"/>
          <w:rtl/>
          <w:lang w:bidi="ar-SY"/>
        </w:rPr>
        <w:t>ل</w:t>
      </w:r>
      <w:r w:rsidR="003B09CC" w:rsidRPr="00BB56F4">
        <w:rPr>
          <w:rFonts w:ascii="Simplified Arabic" w:hAnsi="Simplified Arabic"/>
          <w:szCs w:val="24"/>
          <w:rtl/>
          <w:lang w:bidi="ar-SY"/>
        </w:rPr>
        <w:t>َ</w:t>
      </w:r>
      <w:r w:rsidR="00F31EE0" w:rsidRPr="00BB56F4">
        <w:rPr>
          <w:rFonts w:ascii="Simplified Arabic" w:hAnsi="Simplified Arabic"/>
          <w:szCs w:val="24"/>
          <w:rtl/>
          <w:lang w:bidi="ar-SY"/>
        </w:rPr>
        <w:t xml:space="preserve"> مدرسة للحياة المسيح</w:t>
      </w:r>
      <w:r w:rsidR="00235582" w:rsidRPr="00BB56F4">
        <w:rPr>
          <w:rFonts w:ascii="Simplified Arabic" w:hAnsi="Simplified Arabic"/>
          <w:szCs w:val="24"/>
          <w:rtl/>
          <w:lang w:bidi="ar-SY"/>
        </w:rPr>
        <w:t>يّة</w:t>
      </w:r>
      <w:r w:rsidR="00F31EE0" w:rsidRPr="00BB56F4">
        <w:rPr>
          <w:rFonts w:ascii="Simplified Arabic" w:hAnsi="Simplified Arabic"/>
          <w:szCs w:val="24"/>
          <w:rtl/>
          <w:lang w:bidi="ar-SY"/>
        </w:rPr>
        <w:t xml:space="preserve"> ت</w:t>
      </w:r>
      <w:r w:rsidR="003B09CC" w:rsidRPr="00BB56F4">
        <w:rPr>
          <w:rFonts w:ascii="Simplified Arabic" w:hAnsi="Simplified Arabic"/>
          <w:szCs w:val="24"/>
          <w:rtl/>
          <w:lang w:bidi="ar-SY"/>
        </w:rPr>
        <w:t>ُ</w:t>
      </w:r>
      <w:r w:rsidR="00F31EE0" w:rsidRPr="00BB56F4">
        <w:rPr>
          <w:rFonts w:ascii="Simplified Arabic" w:hAnsi="Simplified Arabic"/>
          <w:szCs w:val="24"/>
          <w:rtl/>
          <w:lang w:bidi="ar-SY"/>
        </w:rPr>
        <w:t>كسب</w:t>
      </w:r>
      <w:r w:rsidR="003B09CC" w:rsidRPr="00BB56F4">
        <w:rPr>
          <w:rFonts w:ascii="Simplified Arabic" w:hAnsi="Simplified Arabic"/>
          <w:szCs w:val="24"/>
          <w:rtl/>
          <w:lang w:bidi="ar-SY"/>
        </w:rPr>
        <w:t>ُ</w:t>
      </w:r>
      <w:r w:rsidR="00F31EE0" w:rsidRPr="00BB56F4">
        <w:rPr>
          <w:rFonts w:ascii="Simplified Arabic" w:hAnsi="Simplified Arabic"/>
          <w:szCs w:val="24"/>
          <w:rtl/>
          <w:lang w:bidi="ar-SY"/>
        </w:rPr>
        <w:t xml:space="preserve"> البنين «ثروةً إنسان</w:t>
      </w:r>
      <w:r w:rsidR="00235582" w:rsidRPr="00BB56F4">
        <w:rPr>
          <w:rFonts w:ascii="Simplified Arabic" w:hAnsi="Simplified Arabic"/>
          <w:szCs w:val="24"/>
          <w:rtl/>
          <w:lang w:bidi="ar-SY"/>
        </w:rPr>
        <w:t>يّة</w:t>
      </w:r>
      <w:r w:rsidR="00F31EE0" w:rsidRPr="00BB56F4">
        <w:rPr>
          <w:rFonts w:ascii="Simplified Arabic" w:hAnsi="Simplified Arabic"/>
          <w:szCs w:val="24"/>
          <w:rtl/>
          <w:lang w:bidi="ar-SY"/>
        </w:rPr>
        <w:t>»</w:t>
      </w:r>
      <w:r w:rsidR="00F31EE0" w:rsidRPr="00BB56F4">
        <w:rPr>
          <w:rStyle w:val="FootnoteReference"/>
          <w:rFonts w:ascii="Simplified Arabic" w:hAnsi="Simplified Arabic"/>
          <w:szCs w:val="24"/>
          <w:rtl/>
          <w:lang w:bidi="ar-SY"/>
        </w:rPr>
        <w:footnoteReference w:id="92"/>
      </w:r>
      <w:r w:rsidR="00F31EE0" w:rsidRPr="00BB56F4">
        <w:rPr>
          <w:rFonts w:ascii="Simplified Arabic" w:hAnsi="Simplified Arabic"/>
          <w:szCs w:val="24"/>
          <w:rtl/>
          <w:lang w:bidi="ar-SY"/>
        </w:rPr>
        <w:t>. في البيت يتعل</w:t>
      </w:r>
      <w:r w:rsidR="003B09CC" w:rsidRPr="00BB56F4">
        <w:rPr>
          <w:rFonts w:ascii="Simplified Arabic" w:hAnsi="Simplified Arabic"/>
          <w:szCs w:val="24"/>
          <w:rtl/>
          <w:lang w:bidi="ar-SY"/>
        </w:rPr>
        <w:t>ّ</w:t>
      </w:r>
      <w:r w:rsidR="00F31EE0" w:rsidRPr="00BB56F4">
        <w:rPr>
          <w:rFonts w:ascii="Simplified Arabic" w:hAnsi="Simplified Arabic"/>
          <w:szCs w:val="24"/>
          <w:rtl/>
          <w:lang w:bidi="ar-SY"/>
        </w:rPr>
        <w:t>م الولد الصبر وبهجة العمل، والمحبة الأخو</w:t>
      </w:r>
      <w:r w:rsidR="00235582" w:rsidRPr="00BB56F4">
        <w:rPr>
          <w:rFonts w:ascii="Simplified Arabic" w:hAnsi="Simplified Arabic"/>
          <w:szCs w:val="24"/>
          <w:rtl/>
          <w:lang w:bidi="ar-SY"/>
        </w:rPr>
        <w:t>يّة</w:t>
      </w:r>
      <w:r w:rsidR="00F31EE0" w:rsidRPr="00BB56F4">
        <w:rPr>
          <w:rFonts w:ascii="Simplified Arabic" w:hAnsi="Simplified Arabic"/>
          <w:szCs w:val="24"/>
          <w:rtl/>
          <w:lang w:bidi="ar-SY"/>
        </w:rPr>
        <w:t>، والسخاء في الصفح وإن تكر</w:t>
      </w:r>
      <w:r w:rsidR="003B09CC" w:rsidRPr="00BB56F4">
        <w:rPr>
          <w:rFonts w:ascii="Simplified Arabic" w:hAnsi="Simplified Arabic"/>
          <w:szCs w:val="24"/>
          <w:rtl/>
          <w:lang w:bidi="ar-SY"/>
        </w:rPr>
        <w:t>َّ</w:t>
      </w:r>
      <w:r w:rsidR="00F31EE0" w:rsidRPr="00BB56F4">
        <w:rPr>
          <w:rFonts w:ascii="Simplified Arabic" w:hAnsi="Simplified Arabic"/>
          <w:szCs w:val="24"/>
          <w:rtl/>
          <w:lang w:bidi="ar-SY"/>
        </w:rPr>
        <w:t>ر، وخصوصاً العبادة الإله</w:t>
      </w:r>
      <w:r w:rsidR="00235582" w:rsidRPr="00BB56F4">
        <w:rPr>
          <w:rFonts w:ascii="Simplified Arabic" w:hAnsi="Simplified Arabic"/>
          <w:szCs w:val="24"/>
          <w:rtl/>
          <w:lang w:bidi="ar-SY"/>
        </w:rPr>
        <w:t>يّة</w:t>
      </w:r>
      <w:r w:rsidR="00F31EE0" w:rsidRPr="00BB56F4">
        <w:rPr>
          <w:rFonts w:ascii="Simplified Arabic" w:hAnsi="Simplified Arabic"/>
          <w:szCs w:val="24"/>
          <w:rtl/>
          <w:lang w:bidi="ar-SY"/>
        </w:rPr>
        <w:t xml:space="preserve"> بالصلاة وتقدمة الحياة.</w:t>
      </w:r>
    </w:p>
    <w:p w:rsidR="00F31EE0" w:rsidRPr="00BB56F4" w:rsidRDefault="00F31EE0" w:rsidP="00C1737E">
      <w:pPr>
        <w:rPr>
          <w:rFonts w:ascii="Simplified Arabic" w:hAnsi="Simplified Arabic"/>
          <w:szCs w:val="24"/>
          <w:rtl/>
          <w:lang w:bidi="ar-SY"/>
        </w:rPr>
      </w:pPr>
      <w:r w:rsidRPr="00BB56F4">
        <w:rPr>
          <w:rFonts w:ascii="Simplified Arabic" w:hAnsi="Simplified Arabic"/>
          <w:b/>
          <w:bCs/>
          <w:szCs w:val="24"/>
          <w:rtl/>
          <w:lang w:bidi="ar-SY"/>
        </w:rPr>
        <w:t>1658-</w:t>
      </w:r>
      <w:r w:rsidRPr="00BB56F4">
        <w:rPr>
          <w:rFonts w:ascii="Simplified Arabic" w:hAnsi="Simplified Arabic"/>
          <w:szCs w:val="24"/>
          <w:rtl/>
          <w:lang w:bidi="ar-SY"/>
        </w:rPr>
        <w:t xml:space="preserve"> ولا بد</w:t>
      </w:r>
      <w:r w:rsidR="00643AE6" w:rsidRPr="00BB56F4">
        <w:rPr>
          <w:rFonts w:ascii="Simplified Arabic" w:hAnsi="Simplified Arabic"/>
          <w:szCs w:val="24"/>
          <w:rtl/>
          <w:lang w:bidi="ar-SY"/>
        </w:rPr>
        <w:t>ّ</w:t>
      </w:r>
      <w:r w:rsidRPr="00BB56F4">
        <w:rPr>
          <w:rFonts w:ascii="Simplified Arabic" w:hAnsi="Simplified Arabic"/>
          <w:szCs w:val="24"/>
          <w:rtl/>
          <w:lang w:bidi="ar-SY"/>
        </w:rPr>
        <w:t xml:space="preserve"> من أن </w:t>
      </w:r>
      <w:r w:rsidR="008B4BBD" w:rsidRPr="00BB56F4">
        <w:rPr>
          <w:rFonts w:ascii="Simplified Arabic" w:hAnsi="Simplified Arabic"/>
          <w:szCs w:val="24"/>
          <w:rtl/>
          <w:lang w:bidi="ar-SY"/>
        </w:rPr>
        <w:t>نذكر هنا أيضاً بعض الأشخاص المقر</w:t>
      </w:r>
      <w:r w:rsidR="00643AE6" w:rsidRPr="00BB56F4">
        <w:rPr>
          <w:rFonts w:ascii="Simplified Arabic" w:hAnsi="Simplified Arabic"/>
          <w:szCs w:val="24"/>
          <w:rtl/>
          <w:lang w:bidi="ar-SY"/>
        </w:rPr>
        <w:t>َّ</w:t>
      </w:r>
      <w:r w:rsidR="008B4BBD" w:rsidRPr="00BB56F4">
        <w:rPr>
          <w:rFonts w:ascii="Simplified Arabic" w:hAnsi="Simplified Arabic"/>
          <w:szCs w:val="24"/>
          <w:rtl/>
          <w:lang w:bidi="ar-SY"/>
        </w:rPr>
        <w:t>بين جد</w:t>
      </w:r>
      <w:r w:rsidR="00643AE6" w:rsidRPr="00BB56F4">
        <w:rPr>
          <w:rFonts w:ascii="Simplified Arabic" w:hAnsi="Simplified Arabic"/>
          <w:szCs w:val="24"/>
          <w:rtl/>
          <w:lang w:bidi="ar-SY"/>
        </w:rPr>
        <w:t>ّ</w:t>
      </w:r>
      <w:r w:rsidR="008B4BBD" w:rsidRPr="00BB56F4">
        <w:rPr>
          <w:rFonts w:ascii="Simplified Arabic" w:hAnsi="Simplified Arabic"/>
          <w:szCs w:val="24"/>
          <w:rtl/>
          <w:lang w:bidi="ar-SY"/>
        </w:rPr>
        <w:t>اً من قلب يسوع، بسبب الظروف الواقع</w:t>
      </w:r>
      <w:r w:rsidR="00235582" w:rsidRPr="00BB56F4">
        <w:rPr>
          <w:rFonts w:ascii="Simplified Arabic" w:hAnsi="Simplified Arabic"/>
          <w:szCs w:val="24"/>
          <w:rtl/>
          <w:lang w:bidi="ar-SY"/>
        </w:rPr>
        <w:t>يّة</w:t>
      </w:r>
      <w:r w:rsidR="008B4BBD" w:rsidRPr="00BB56F4">
        <w:rPr>
          <w:rFonts w:ascii="Simplified Arabic" w:hAnsi="Simplified Arabic"/>
          <w:szCs w:val="24"/>
          <w:rtl/>
          <w:lang w:bidi="ar-SY"/>
        </w:rPr>
        <w:t xml:space="preserve"> التي يعيشون فيها - على غير إرادتهم، في معظم الأحيان - </w:t>
      </w:r>
      <w:r w:rsidR="004B1F5D" w:rsidRPr="00BB56F4">
        <w:rPr>
          <w:rFonts w:ascii="Simplified Arabic" w:hAnsi="Simplified Arabic"/>
          <w:szCs w:val="24"/>
          <w:rtl/>
          <w:lang w:bidi="ar-SY"/>
        </w:rPr>
        <w:t>ويستحق</w:t>
      </w:r>
      <w:r w:rsidR="00643AE6" w:rsidRPr="00BB56F4">
        <w:rPr>
          <w:rFonts w:ascii="Simplified Arabic" w:hAnsi="Simplified Arabic"/>
          <w:szCs w:val="24"/>
          <w:rtl/>
          <w:lang w:bidi="ar-SY"/>
        </w:rPr>
        <w:t>ّ</w:t>
      </w:r>
      <w:r w:rsidR="004B1F5D" w:rsidRPr="00BB56F4">
        <w:rPr>
          <w:rFonts w:ascii="Simplified Arabic" w:hAnsi="Simplified Arabic"/>
          <w:szCs w:val="24"/>
          <w:rtl/>
          <w:lang w:bidi="ar-SY"/>
        </w:rPr>
        <w:t xml:space="preserve">ون </w:t>
      </w:r>
      <w:r w:rsidR="00C1737E" w:rsidRPr="00BB56F4">
        <w:rPr>
          <w:rFonts w:ascii="Simplified Arabic" w:hAnsi="Simplified Arabic"/>
          <w:szCs w:val="24"/>
          <w:rtl/>
          <w:lang w:bidi="ar-SY"/>
        </w:rPr>
        <w:t>بالتالي أن تسارع</w:t>
      </w:r>
      <w:r w:rsidR="00643AE6" w:rsidRPr="00BB56F4">
        <w:rPr>
          <w:rFonts w:ascii="Simplified Arabic" w:hAnsi="Simplified Arabic"/>
          <w:szCs w:val="24"/>
          <w:rtl/>
          <w:lang w:bidi="ar-SY"/>
        </w:rPr>
        <w:t>َ</w:t>
      </w:r>
      <w:r w:rsidR="00C1737E" w:rsidRPr="00BB56F4">
        <w:rPr>
          <w:rFonts w:ascii="Simplified Arabic" w:hAnsi="Simplified Arabic"/>
          <w:szCs w:val="24"/>
          <w:rtl/>
          <w:lang w:bidi="ar-SY"/>
        </w:rPr>
        <w:t xml:space="preserve"> الكنيسة، ولا سي</w:t>
      </w:r>
      <w:r w:rsidR="00643AE6" w:rsidRPr="00BB56F4">
        <w:rPr>
          <w:rFonts w:ascii="Simplified Arabic" w:hAnsi="Simplified Arabic"/>
          <w:szCs w:val="24"/>
          <w:rtl/>
          <w:lang w:bidi="ar-SY"/>
        </w:rPr>
        <w:t>ّ</w:t>
      </w:r>
      <w:r w:rsidR="00C1737E" w:rsidRPr="00BB56F4">
        <w:rPr>
          <w:rFonts w:ascii="Simplified Arabic" w:hAnsi="Simplified Arabic"/>
          <w:szCs w:val="24"/>
          <w:rtl/>
          <w:lang w:bidi="ar-SY"/>
        </w:rPr>
        <w:t>ما الرعاة، في إحاطتهم بالمحبة والاهتمام: إن</w:t>
      </w:r>
      <w:r w:rsidR="00643AE6" w:rsidRPr="00BB56F4">
        <w:rPr>
          <w:rFonts w:ascii="Simplified Arabic" w:hAnsi="Simplified Arabic"/>
          <w:szCs w:val="24"/>
          <w:rtl/>
          <w:lang w:bidi="ar-SY"/>
        </w:rPr>
        <w:t>ّ</w:t>
      </w:r>
      <w:r w:rsidR="00C1737E" w:rsidRPr="00BB56F4">
        <w:rPr>
          <w:rFonts w:ascii="Simplified Arabic" w:hAnsi="Simplified Arabic"/>
          <w:szCs w:val="24"/>
          <w:rtl/>
          <w:lang w:bidi="ar-SY"/>
        </w:rPr>
        <w:t xml:space="preserve">هم </w:t>
      </w:r>
      <w:r w:rsidR="00C1737E" w:rsidRPr="00BB56F4">
        <w:rPr>
          <w:rFonts w:ascii="Simplified Arabic" w:hAnsi="Simplified Arabic"/>
          <w:b/>
          <w:bCs/>
          <w:szCs w:val="24"/>
          <w:rtl/>
          <w:lang w:bidi="ar-SY"/>
        </w:rPr>
        <w:t>العازبون</w:t>
      </w:r>
      <w:r w:rsidR="00C1737E" w:rsidRPr="00BB56F4">
        <w:rPr>
          <w:rFonts w:ascii="Simplified Arabic" w:hAnsi="Simplified Arabic"/>
          <w:szCs w:val="24"/>
          <w:rtl/>
          <w:lang w:bidi="ar-SY"/>
        </w:rPr>
        <w:t xml:space="preserve"> بأعدادهم الكبيرة. كثيرون منهم </w:t>
      </w:r>
      <w:r w:rsidR="00C1737E" w:rsidRPr="00BB56F4">
        <w:rPr>
          <w:rFonts w:ascii="Simplified Arabic" w:hAnsi="Simplified Arabic"/>
          <w:b/>
          <w:bCs/>
          <w:szCs w:val="24"/>
          <w:rtl/>
          <w:lang w:bidi="ar-SY"/>
        </w:rPr>
        <w:t>لا ينتمون إلى أسرة بشر</w:t>
      </w:r>
      <w:r w:rsidR="00235582" w:rsidRPr="00BB56F4">
        <w:rPr>
          <w:rFonts w:ascii="Simplified Arabic" w:hAnsi="Simplified Arabic"/>
          <w:b/>
          <w:bCs/>
          <w:szCs w:val="24"/>
          <w:rtl/>
          <w:lang w:bidi="ar-SY"/>
        </w:rPr>
        <w:t>يّة</w:t>
      </w:r>
      <w:r w:rsidR="00C1737E" w:rsidRPr="00BB56F4">
        <w:rPr>
          <w:rFonts w:ascii="Simplified Arabic" w:hAnsi="Simplified Arabic"/>
          <w:szCs w:val="24"/>
          <w:rtl/>
          <w:lang w:bidi="ar-SY"/>
        </w:rPr>
        <w:t>، وذلك، أحياناً كثيرة، بسبب ع</w:t>
      </w:r>
      <w:r w:rsidR="003366A8" w:rsidRPr="00BB56F4">
        <w:rPr>
          <w:rFonts w:ascii="Simplified Arabic" w:hAnsi="Simplified Arabic"/>
          <w:szCs w:val="24"/>
          <w:rtl/>
          <w:lang w:bidi="ar-SY"/>
        </w:rPr>
        <w:t>َ</w:t>
      </w:r>
      <w:r w:rsidR="00C1737E" w:rsidRPr="00BB56F4">
        <w:rPr>
          <w:rFonts w:ascii="Simplified Arabic" w:hAnsi="Simplified Arabic"/>
          <w:szCs w:val="24"/>
          <w:rtl/>
          <w:lang w:bidi="ar-SY"/>
        </w:rPr>
        <w:t>وزهم. هناك من يعيشون هذه الحالة في روح التطويبات وأهبة مثال</w:t>
      </w:r>
      <w:r w:rsidR="00235582" w:rsidRPr="00BB56F4">
        <w:rPr>
          <w:rFonts w:ascii="Simplified Arabic" w:hAnsi="Simplified Arabic"/>
          <w:szCs w:val="24"/>
          <w:rtl/>
          <w:lang w:bidi="ar-SY"/>
        </w:rPr>
        <w:t>يّة</w:t>
      </w:r>
      <w:r w:rsidR="00C1737E" w:rsidRPr="00BB56F4">
        <w:rPr>
          <w:rFonts w:ascii="Simplified Arabic" w:hAnsi="Simplified Arabic"/>
          <w:szCs w:val="24"/>
          <w:rtl/>
          <w:lang w:bidi="ar-SY"/>
        </w:rPr>
        <w:t xml:space="preserve"> لخدمة الله والقريب. هؤلاء كل</w:t>
      </w:r>
      <w:r w:rsidR="003366A8" w:rsidRPr="00BB56F4">
        <w:rPr>
          <w:rFonts w:ascii="Simplified Arabic" w:hAnsi="Simplified Arabic"/>
          <w:szCs w:val="24"/>
          <w:rtl/>
          <w:lang w:bidi="ar-SY"/>
        </w:rPr>
        <w:t>ّ</w:t>
      </w:r>
      <w:r w:rsidR="00C1737E" w:rsidRPr="00BB56F4">
        <w:rPr>
          <w:rFonts w:ascii="Simplified Arabic" w:hAnsi="Simplified Arabic"/>
          <w:szCs w:val="24"/>
          <w:rtl/>
          <w:lang w:bidi="ar-SY"/>
        </w:rPr>
        <w:t>هم يجب أن نفتح لهم أبواب المنازل، « الكنائس البيت</w:t>
      </w:r>
      <w:r w:rsidR="00235582" w:rsidRPr="00BB56F4">
        <w:rPr>
          <w:rFonts w:ascii="Simplified Arabic" w:hAnsi="Simplified Arabic"/>
          <w:szCs w:val="24"/>
          <w:rtl/>
          <w:lang w:bidi="ar-SY"/>
        </w:rPr>
        <w:t>يّة</w:t>
      </w:r>
      <w:r w:rsidR="00C1737E" w:rsidRPr="00BB56F4">
        <w:rPr>
          <w:rFonts w:ascii="Simplified Arabic" w:hAnsi="Simplified Arabic"/>
          <w:szCs w:val="24"/>
          <w:rtl/>
          <w:lang w:bidi="ar-SY"/>
        </w:rPr>
        <w:t>»، وأبواب</w:t>
      </w:r>
      <w:r w:rsidR="003366A8" w:rsidRPr="00BB56F4">
        <w:rPr>
          <w:rFonts w:ascii="Simplified Arabic" w:hAnsi="Simplified Arabic"/>
          <w:szCs w:val="24"/>
          <w:rtl/>
          <w:lang w:bidi="ar-SY"/>
        </w:rPr>
        <w:t>َ</w:t>
      </w:r>
      <w:r w:rsidR="00C1737E" w:rsidRPr="00BB56F4">
        <w:rPr>
          <w:rFonts w:ascii="Simplified Arabic" w:hAnsi="Simplified Arabic"/>
          <w:szCs w:val="24"/>
          <w:rtl/>
          <w:lang w:bidi="ar-SY"/>
        </w:rPr>
        <w:t xml:space="preserve"> الأسرة الكبرى أي الكنيسة. «فما من أحد بلا أسرة في هذا العالم: فالكنيسة هي بيت الجميع وأسرة الجميع، ولا سي</w:t>
      </w:r>
      <w:r w:rsidR="003366A8" w:rsidRPr="00BB56F4">
        <w:rPr>
          <w:rFonts w:ascii="Simplified Arabic" w:hAnsi="Simplified Arabic"/>
          <w:szCs w:val="24"/>
          <w:rtl/>
          <w:lang w:bidi="ar-SY"/>
        </w:rPr>
        <w:t>ّ</w:t>
      </w:r>
      <w:r w:rsidR="00C1737E" w:rsidRPr="00BB56F4">
        <w:rPr>
          <w:rFonts w:ascii="Simplified Arabic" w:hAnsi="Simplified Arabic"/>
          <w:szCs w:val="24"/>
          <w:rtl/>
          <w:lang w:bidi="ar-SY"/>
        </w:rPr>
        <w:t>ما «المتع</w:t>
      </w:r>
      <w:r w:rsidR="003366A8" w:rsidRPr="00BB56F4">
        <w:rPr>
          <w:rFonts w:ascii="Simplified Arabic" w:hAnsi="Simplified Arabic"/>
          <w:szCs w:val="24"/>
          <w:rtl/>
          <w:lang w:bidi="ar-SY"/>
        </w:rPr>
        <w:t>َ</w:t>
      </w:r>
      <w:r w:rsidR="00C1737E" w:rsidRPr="00BB56F4">
        <w:rPr>
          <w:rFonts w:ascii="Simplified Arabic" w:hAnsi="Simplified Arabic"/>
          <w:szCs w:val="24"/>
          <w:rtl/>
          <w:lang w:bidi="ar-SY"/>
        </w:rPr>
        <w:t>بين والرازحين تحت أعبائهم» (متى 11: 28)»</w:t>
      </w:r>
      <w:r w:rsidR="00C1737E" w:rsidRPr="00BB56F4">
        <w:rPr>
          <w:rStyle w:val="FootnoteReference"/>
          <w:rFonts w:ascii="Simplified Arabic" w:hAnsi="Simplified Arabic"/>
          <w:szCs w:val="24"/>
          <w:rtl/>
          <w:lang w:bidi="ar-SY"/>
        </w:rPr>
        <w:footnoteReference w:id="93"/>
      </w:r>
      <w:r w:rsidR="00C1737E" w:rsidRPr="00BB56F4">
        <w:rPr>
          <w:rFonts w:ascii="Simplified Arabic" w:hAnsi="Simplified Arabic"/>
          <w:szCs w:val="24"/>
          <w:rtl/>
          <w:lang w:bidi="ar-SY"/>
        </w:rPr>
        <w:t>.</w:t>
      </w:r>
    </w:p>
    <w:p w:rsidR="006D76FE" w:rsidRPr="00BB56F4" w:rsidRDefault="006D76FE" w:rsidP="00C1737E">
      <w:pPr>
        <w:rPr>
          <w:rFonts w:ascii="Simplified Arabic" w:hAnsi="Simplified Arabic"/>
          <w:szCs w:val="24"/>
          <w:rtl/>
          <w:lang w:bidi="ar-SY"/>
        </w:rPr>
      </w:pPr>
    </w:p>
    <w:p w:rsidR="006D76FE" w:rsidRPr="00BB56F4" w:rsidRDefault="006D76FE" w:rsidP="00C1737E">
      <w:pPr>
        <w:rPr>
          <w:rFonts w:ascii="Simplified Arabic" w:hAnsi="Simplified Arabic"/>
          <w:b/>
          <w:bCs/>
          <w:szCs w:val="24"/>
          <w:rtl/>
          <w:lang w:bidi="ar-SY"/>
        </w:rPr>
      </w:pPr>
      <w:r w:rsidRPr="00BB56F4">
        <w:rPr>
          <w:rFonts w:ascii="Simplified Arabic" w:hAnsi="Simplified Arabic"/>
          <w:b/>
          <w:bCs/>
          <w:szCs w:val="24"/>
          <w:rtl/>
          <w:lang w:bidi="ar-SY"/>
        </w:rPr>
        <w:t>بإيجاز</w:t>
      </w:r>
    </w:p>
    <w:p w:rsidR="006D76FE" w:rsidRPr="00BB56F4" w:rsidRDefault="006D76FE" w:rsidP="00C1737E">
      <w:pPr>
        <w:rPr>
          <w:rFonts w:ascii="Simplified Arabic" w:hAnsi="Simplified Arabic"/>
          <w:i/>
          <w:iCs/>
          <w:szCs w:val="24"/>
          <w:rtl/>
          <w:lang w:bidi="ar-SY"/>
        </w:rPr>
      </w:pPr>
      <w:r w:rsidRPr="00BB56F4">
        <w:rPr>
          <w:rFonts w:ascii="Simplified Arabic" w:hAnsi="Simplified Arabic"/>
          <w:b/>
          <w:bCs/>
          <w:i/>
          <w:iCs/>
          <w:szCs w:val="24"/>
          <w:rtl/>
          <w:lang w:bidi="ar-SY"/>
        </w:rPr>
        <w:lastRenderedPageBreak/>
        <w:t>1659-</w:t>
      </w:r>
      <w:r w:rsidRPr="00BB56F4">
        <w:rPr>
          <w:rFonts w:ascii="Simplified Arabic" w:hAnsi="Simplified Arabic"/>
          <w:i/>
          <w:iCs/>
          <w:szCs w:val="24"/>
          <w:rtl/>
          <w:lang w:bidi="ar-SY"/>
        </w:rPr>
        <w:t xml:space="preserve"> يقول القديس بولس: «أ</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يها الرجال أحب</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وا نساءكم كما أحب</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 xml:space="preserve"> المسيح الكنيسة. (...) إن هذا ال</w:t>
      </w:r>
      <w:r w:rsidR="00230019" w:rsidRPr="00BB56F4">
        <w:rPr>
          <w:rFonts w:ascii="Simplified Arabic" w:hAnsi="Simplified Arabic"/>
          <w:i/>
          <w:iCs/>
          <w:szCs w:val="24"/>
          <w:rtl/>
          <w:lang w:bidi="ar-SY"/>
        </w:rPr>
        <w:t>سرّ</w:t>
      </w:r>
      <w:r w:rsidRPr="00BB56F4">
        <w:rPr>
          <w:rFonts w:ascii="Simplified Arabic" w:hAnsi="Simplified Arabic"/>
          <w:i/>
          <w:iCs/>
          <w:szCs w:val="24"/>
          <w:rtl/>
          <w:lang w:bidi="ar-SY"/>
        </w:rPr>
        <w:t xml:space="preserve"> لعظيم أي </w:t>
      </w:r>
      <w:r w:rsidR="00230019" w:rsidRPr="00BB56F4">
        <w:rPr>
          <w:rFonts w:ascii="Simplified Arabic" w:hAnsi="Simplified Arabic"/>
          <w:i/>
          <w:iCs/>
          <w:szCs w:val="24"/>
          <w:rtl/>
          <w:lang w:bidi="ar-SY"/>
        </w:rPr>
        <w:t>سرّ</w:t>
      </w:r>
      <w:r w:rsidRPr="00BB56F4">
        <w:rPr>
          <w:rFonts w:ascii="Simplified Arabic" w:hAnsi="Simplified Arabic"/>
          <w:i/>
          <w:iCs/>
          <w:szCs w:val="24"/>
          <w:rtl/>
          <w:lang w:bidi="ar-SY"/>
        </w:rPr>
        <w:t xml:space="preserve"> المسيح والكنيسة» (أف 5: 25، 32).</w:t>
      </w:r>
    </w:p>
    <w:p w:rsidR="006D76FE" w:rsidRPr="00BB56F4" w:rsidRDefault="006D76FE" w:rsidP="00C1737E">
      <w:pPr>
        <w:rPr>
          <w:rFonts w:ascii="Simplified Arabic" w:hAnsi="Simplified Arabic"/>
          <w:i/>
          <w:iCs/>
          <w:szCs w:val="24"/>
          <w:rtl/>
          <w:lang w:bidi="ar-SY"/>
        </w:rPr>
      </w:pPr>
      <w:r w:rsidRPr="00BB56F4">
        <w:rPr>
          <w:rFonts w:ascii="Simplified Arabic" w:hAnsi="Simplified Arabic"/>
          <w:b/>
          <w:bCs/>
          <w:i/>
          <w:iCs/>
          <w:szCs w:val="24"/>
          <w:rtl/>
          <w:lang w:bidi="ar-SY"/>
        </w:rPr>
        <w:t>1660-</w:t>
      </w:r>
      <w:r w:rsidRPr="00BB56F4">
        <w:rPr>
          <w:rFonts w:ascii="Simplified Arabic" w:hAnsi="Simplified Arabic"/>
          <w:i/>
          <w:iCs/>
          <w:szCs w:val="24"/>
          <w:rtl/>
          <w:lang w:bidi="ar-SY"/>
        </w:rPr>
        <w:t xml:space="preserve"> </w:t>
      </w:r>
      <w:r w:rsidR="00427326" w:rsidRPr="00BB56F4">
        <w:rPr>
          <w:rFonts w:ascii="Simplified Arabic" w:hAnsi="Simplified Arabic"/>
          <w:i/>
          <w:iCs/>
          <w:szCs w:val="24"/>
          <w:rtl/>
          <w:lang w:bidi="ar-SY"/>
        </w:rPr>
        <w:t xml:space="preserve">الميثاق </w:t>
      </w:r>
      <w:r w:rsidR="009F1CBD" w:rsidRPr="00BB56F4">
        <w:rPr>
          <w:rFonts w:ascii="Simplified Arabic" w:hAnsi="Simplified Arabic"/>
          <w:i/>
          <w:iCs/>
          <w:szCs w:val="24"/>
          <w:rtl/>
          <w:lang w:bidi="ar-SY"/>
        </w:rPr>
        <w:t>الزوجيّ</w:t>
      </w:r>
      <w:r w:rsidR="00427326" w:rsidRPr="00BB56F4">
        <w:rPr>
          <w:rFonts w:ascii="Simplified Arabic" w:hAnsi="Simplified Arabic"/>
          <w:i/>
          <w:iCs/>
          <w:szCs w:val="24"/>
          <w:rtl/>
          <w:lang w:bidi="ar-SY"/>
        </w:rPr>
        <w:t xml:space="preserve"> الذي به ي</w:t>
      </w:r>
      <w:r w:rsidR="00BB09A7" w:rsidRPr="00BB56F4">
        <w:rPr>
          <w:rFonts w:ascii="Simplified Arabic" w:hAnsi="Simplified Arabic"/>
          <w:i/>
          <w:iCs/>
          <w:szCs w:val="24"/>
          <w:rtl/>
          <w:lang w:bidi="ar-SY"/>
        </w:rPr>
        <w:t>ُ</w:t>
      </w:r>
      <w:r w:rsidR="00427326" w:rsidRPr="00BB56F4">
        <w:rPr>
          <w:rFonts w:ascii="Simplified Arabic" w:hAnsi="Simplified Arabic"/>
          <w:i/>
          <w:iCs/>
          <w:szCs w:val="24"/>
          <w:rtl/>
          <w:lang w:bidi="ar-SY"/>
        </w:rPr>
        <w:t>نشىء رجلٌ وامرأةٌ بينهما شركة حياة وحب</w:t>
      </w:r>
      <w:r w:rsidR="00BB09A7" w:rsidRPr="00BB56F4">
        <w:rPr>
          <w:rFonts w:ascii="Simplified Arabic" w:hAnsi="Simplified Arabic"/>
          <w:i/>
          <w:iCs/>
          <w:szCs w:val="24"/>
          <w:rtl/>
          <w:lang w:bidi="ar-SY"/>
        </w:rPr>
        <w:t>ّ</w:t>
      </w:r>
      <w:r w:rsidR="00427326" w:rsidRPr="00BB56F4">
        <w:rPr>
          <w:rFonts w:ascii="Simplified Arabic" w:hAnsi="Simplified Arabic"/>
          <w:i/>
          <w:iCs/>
          <w:szCs w:val="24"/>
          <w:rtl/>
          <w:lang w:bidi="ar-SY"/>
        </w:rPr>
        <w:t xml:space="preserve"> حميمة، قد أس</w:t>
      </w:r>
      <w:r w:rsidR="00BB09A7" w:rsidRPr="00BB56F4">
        <w:rPr>
          <w:rFonts w:ascii="Simplified Arabic" w:hAnsi="Simplified Arabic"/>
          <w:i/>
          <w:iCs/>
          <w:szCs w:val="24"/>
          <w:rtl/>
          <w:lang w:bidi="ar-SY"/>
        </w:rPr>
        <w:t>ّ</w:t>
      </w:r>
      <w:r w:rsidR="00427326" w:rsidRPr="00BB56F4">
        <w:rPr>
          <w:rFonts w:ascii="Simplified Arabic" w:hAnsi="Simplified Arabic"/>
          <w:i/>
          <w:iCs/>
          <w:szCs w:val="24"/>
          <w:rtl/>
          <w:lang w:bidi="ar-SY"/>
        </w:rPr>
        <w:t xml:space="preserve">سه الخالق ووضع له قوانين خاصة. </w:t>
      </w:r>
      <w:r w:rsidR="00273507" w:rsidRPr="00BB56F4">
        <w:rPr>
          <w:rFonts w:ascii="Simplified Arabic" w:hAnsi="Simplified Arabic"/>
          <w:i/>
          <w:iCs/>
          <w:szCs w:val="24"/>
          <w:rtl/>
          <w:lang w:bidi="ar-SY"/>
        </w:rPr>
        <w:t>هذا الميثاق يهدف، من طبيعته، إلى خير الزوجين، وإلى إنجاب الأولاد وتربيتهم. وقد رفعه المسيح الرب</w:t>
      </w:r>
      <w:r w:rsidR="00BB09A7" w:rsidRPr="00BB56F4">
        <w:rPr>
          <w:rFonts w:ascii="Simplified Arabic" w:hAnsi="Simplified Arabic"/>
          <w:i/>
          <w:iCs/>
          <w:szCs w:val="24"/>
          <w:rtl/>
          <w:lang w:bidi="ar-SY"/>
        </w:rPr>
        <w:t>ّ</w:t>
      </w:r>
      <w:r w:rsidR="00273507" w:rsidRPr="00BB56F4">
        <w:rPr>
          <w:rFonts w:ascii="Simplified Arabic" w:hAnsi="Simplified Arabic"/>
          <w:i/>
          <w:iCs/>
          <w:szCs w:val="24"/>
          <w:rtl/>
          <w:lang w:bidi="ar-SY"/>
        </w:rPr>
        <w:t>، بين المعم</w:t>
      </w:r>
      <w:r w:rsidR="00BB09A7" w:rsidRPr="00BB56F4">
        <w:rPr>
          <w:rFonts w:ascii="Simplified Arabic" w:hAnsi="Simplified Arabic"/>
          <w:i/>
          <w:iCs/>
          <w:szCs w:val="24"/>
          <w:rtl/>
          <w:lang w:bidi="ar-SY"/>
        </w:rPr>
        <w:t>َّ</w:t>
      </w:r>
      <w:r w:rsidR="00273507" w:rsidRPr="00BB56F4">
        <w:rPr>
          <w:rFonts w:ascii="Simplified Arabic" w:hAnsi="Simplified Arabic"/>
          <w:i/>
          <w:iCs/>
          <w:szCs w:val="24"/>
          <w:rtl/>
          <w:lang w:bidi="ar-SY"/>
        </w:rPr>
        <w:t>دين، إلى كرامة ال</w:t>
      </w:r>
      <w:r w:rsidR="00230019" w:rsidRPr="00BB56F4">
        <w:rPr>
          <w:rFonts w:ascii="Simplified Arabic" w:hAnsi="Simplified Arabic"/>
          <w:i/>
          <w:iCs/>
          <w:szCs w:val="24"/>
          <w:rtl/>
          <w:lang w:bidi="ar-SY"/>
        </w:rPr>
        <w:t>سرّ</w:t>
      </w:r>
      <w:r w:rsidR="00273507" w:rsidRPr="00BB56F4">
        <w:rPr>
          <w:rStyle w:val="FootnoteReference"/>
          <w:rFonts w:ascii="Simplified Arabic" w:hAnsi="Simplified Arabic"/>
          <w:i/>
          <w:iCs/>
          <w:szCs w:val="24"/>
          <w:rtl/>
          <w:lang w:bidi="ar-SY"/>
        </w:rPr>
        <w:footnoteReference w:id="94"/>
      </w:r>
      <w:r w:rsidR="00273507" w:rsidRPr="00BB56F4">
        <w:rPr>
          <w:rFonts w:ascii="Simplified Arabic" w:hAnsi="Simplified Arabic"/>
          <w:i/>
          <w:iCs/>
          <w:szCs w:val="24"/>
          <w:rtl/>
          <w:lang w:bidi="ar-SY"/>
        </w:rPr>
        <w:t>.</w:t>
      </w:r>
    </w:p>
    <w:p w:rsidR="00273507" w:rsidRPr="00BB56F4" w:rsidRDefault="00273507" w:rsidP="00C1737E">
      <w:pPr>
        <w:rPr>
          <w:rFonts w:ascii="Simplified Arabic" w:hAnsi="Simplified Arabic"/>
          <w:i/>
          <w:iCs/>
          <w:szCs w:val="24"/>
          <w:rtl/>
          <w:lang w:bidi="ar-SY"/>
        </w:rPr>
      </w:pPr>
      <w:r w:rsidRPr="00BB56F4">
        <w:rPr>
          <w:rFonts w:ascii="Simplified Arabic" w:hAnsi="Simplified Arabic"/>
          <w:b/>
          <w:bCs/>
          <w:i/>
          <w:iCs/>
          <w:szCs w:val="24"/>
          <w:rtl/>
          <w:lang w:bidi="ar-SY"/>
        </w:rPr>
        <w:t>1661-</w:t>
      </w:r>
      <w:r w:rsidRPr="00BB56F4">
        <w:rPr>
          <w:rFonts w:ascii="Simplified Arabic" w:hAnsi="Simplified Arabic"/>
          <w:i/>
          <w:iCs/>
          <w:szCs w:val="24"/>
          <w:rtl/>
          <w:lang w:bidi="ar-SY"/>
        </w:rPr>
        <w:t xml:space="preserve"> </w:t>
      </w:r>
      <w:r w:rsidR="00230019" w:rsidRPr="00BB56F4">
        <w:rPr>
          <w:rFonts w:ascii="Simplified Arabic" w:hAnsi="Simplified Arabic"/>
          <w:i/>
          <w:iCs/>
          <w:szCs w:val="24"/>
          <w:rtl/>
          <w:lang w:bidi="ar-SY"/>
        </w:rPr>
        <w:t>سرّ</w:t>
      </w:r>
      <w:r w:rsidRPr="00BB56F4">
        <w:rPr>
          <w:rFonts w:ascii="Simplified Arabic" w:hAnsi="Simplified Arabic"/>
          <w:i/>
          <w:iCs/>
          <w:szCs w:val="24"/>
          <w:rtl/>
          <w:lang w:bidi="ar-SY"/>
        </w:rPr>
        <w:t xml:space="preserve"> الزواج يرمز إلى ات</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حاد المسيح والكنيسة ويولي الزوجين أن يحب</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 xml:space="preserve"> أحدهما الآخر كما أحب</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 xml:space="preserve"> المسيح كنيسته. نعمة ال</w:t>
      </w:r>
      <w:r w:rsidR="00230019" w:rsidRPr="00BB56F4">
        <w:rPr>
          <w:rFonts w:ascii="Simplified Arabic" w:hAnsi="Simplified Arabic"/>
          <w:i/>
          <w:iCs/>
          <w:szCs w:val="24"/>
          <w:rtl/>
          <w:lang w:bidi="ar-SY"/>
        </w:rPr>
        <w:t>سرّ</w:t>
      </w:r>
      <w:r w:rsidRPr="00BB56F4">
        <w:rPr>
          <w:rFonts w:ascii="Simplified Arabic" w:hAnsi="Simplified Arabic"/>
          <w:i/>
          <w:iCs/>
          <w:szCs w:val="24"/>
          <w:rtl/>
          <w:lang w:bidi="ar-SY"/>
        </w:rPr>
        <w:t xml:space="preserve"> ت</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كم</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 xml:space="preserve">ل هكذا </w:t>
      </w:r>
      <w:r w:rsidR="009F1CBD" w:rsidRPr="00BB56F4">
        <w:rPr>
          <w:rFonts w:ascii="Simplified Arabic" w:hAnsi="Simplified Arabic"/>
          <w:i/>
          <w:iCs/>
          <w:szCs w:val="24"/>
          <w:rtl/>
          <w:lang w:bidi="ar-SY"/>
        </w:rPr>
        <w:t>الحبّ</w:t>
      </w:r>
      <w:r w:rsidRPr="00BB56F4">
        <w:rPr>
          <w:rFonts w:ascii="Simplified Arabic" w:hAnsi="Simplified Arabic"/>
          <w:i/>
          <w:iCs/>
          <w:szCs w:val="24"/>
          <w:rtl/>
          <w:lang w:bidi="ar-SY"/>
        </w:rPr>
        <w:t xml:space="preserve"> البشري</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 xml:space="preserve"> القائم بين الزوجين وترس</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خ وحدتهما التي لا تنفصم، وتقد</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سهما في طريق الحياة الأبد</w:t>
      </w:r>
      <w:r w:rsidR="00235582" w:rsidRPr="00BB56F4">
        <w:rPr>
          <w:rFonts w:ascii="Simplified Arabic" w:hAnsi="Simplified Arabic"/>
          <w:i/>
          <w:iCs/>
          <w:szCs w:val="24"/>
          <w:rtl/>
          <w:lang w:bidi="ar-SY"/>
        </w:rPr>
        <w:t>يّة</w:t>
      </w:r>
      <w:r w:rsidRPr="00BB56F4">
        <w:rPr>
          <w:rStyle w:val="FootnoteReference"/>
          <w:rFonts w:ascii="Simplified Arabic" w:hAnsi="Simplified Arabic"/>
          <w:i/>
          <w:iCs/>
          <w:szCs w:val="24"/>
          <w:rtl/>
          <w:lang w:bidi="ar-SY"/>
        </w:rPr>
        <w:footnoteReference w:id="95"/>
      </w:r>
      <w:r w:rsidRPr="00BB56F4">
        <w:rPr>
          <w:rFonts w:ascii="Simplified Arabic" w:hAnsi="Simplified Arabic"/>
          <w:i/>
          <w:iCs/>
          <w:szCs w:val="24"/>
          <w:rtl/>
          <w:lang w:bidi="ar-SY"/>
        </w:rPr>
        <w:t>.</w:t>
      </w:r>
    </w:p>
    <w:p w:rsidR="00FB1945" w:rsidRPr="00BB56F4" w:rsidRDefault="00FB1945" w:rsidP="00C1737E">
      <w:pPr>
        <w:rPr>
          <w:rFonts w:ascii="Simplified Arabic" w:hAnsi="Simplified Arabic"/>
          <w:i/>
          <w:iCs/>
          <w:szCs w:val="24"/>
          <w:rtl/>
          <w:lang w:bidi="ar-SY"/>
        </w:rPr>
      </w:pPr>
    </w:p>
    <w:p w:rsidR="00273507" w:rsidRPr="00BB56F4" w:rsidRDefault="00273507" w:rsidP="00C1737E">
      <w:pPr>
        <w:rPr>
          <w:rFonts w:ascii="Simplified Arabic" w:hAnsi="Simplified Arabic"/>
          <w:i/>
          <w:iCs/>
          <w:szCs w:val="24"/>
          <w:rtl/>
          <w:lang w:bidi="ar-SY"/>
        </w:rPr>
      </w:pPr>
      <w:r w:rsidRPr="00BB56F4">
        <w:rPr>
          <w:rFonts w:ascii="Simplified Arabic" w:hAnsi="Simplified Arabic"/>
          <w:b/>
          <w:bCs/>
          <w:i/>
          <w:iCs/>
          <w:szCs w:val="24"/>
          <w:rtl/>
          <w:lang w:bidi="ar-SY"/>
        </w:rPr>
        <w:t>1662-</w:t>
      </w:r>
      <w:r w:rsidRPr="00BB56F4">
        <w:rPr>
          <w:rFonts w:ascii="Simplified Arabic" w:hAnsi="Simplified Arabic"/>
          <w:i/>
          <w:iCs/>
          <w:szCs w:val="24"/>
          <w:rtl/>
          <w:lang w:bidi="ar-SY"/>
        </w:rPr>
        <w:t xml:space="preserve"> يقوم الزواج على رضى المتعاقد</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ين، أي على إرادة الزوجين أن يتبادلا عطاء الذات</w:t>
      </w:r>
      <w:r w:rsidRPr="00BB56F4">
        <w:rPr>
          <w:rFonts w:ascii="Simplified Arabic" w:hAnsi="Simplified Arabic"/>
          <w:szCs w:val="24"/>
          <w:rtl/>
          <w:lang w:bidi="ar-SY"/>
        </w:rPr>
        <w:t xml:space="preserve"> </w:t>
      </w:r>
      <w:r w:rsidRPr="00BB56F4">
        <w:rPr>
          <w:rFonts w:ascii="Simplified Arabic" w:hAnsi="Simplified Arabic"/>
          <w:i/>
          <w:iCs/>
          <w:szCs w:val="24"/>
          <w:rtl/>
          <w:lang w:bidi="ar-SY"/>
        </w:rPr>
        <w:t>بطريقة نهائ</w:t>
      </w:r>
      <w:r w:rsidR="00235582" w:rsidRPr="00BB56F4">
        <w:rPr>
          <w:rFonts w:ascii="Simplified Arabic" w:hAnsi="Simplified Arabic"/>
          <w:i/>
          <w:iCs/>
          <w:szCs w:val="24"/>
          <w:rtl/>
          <w:lang w:bidi="ar-SY"/>
        </w:rPr>
        <w:t>يّة</w:t>
      </w:r>
      <w:r w:rsidRPr="00BB56F4">
        <w:rPr>
          <w:rFonts w:ascii="Simplified Arabic" w:hAnsi="Simplified Arabic"/>
          <w:i/>
          <w:iCs/>
          <w:szCs w:val="24"/>
          <w:rtl/>
          <w:lang w:bidi="ar-SY"/>
        </w:rPr>
        <w:t xml:space="preserve"> ليحق</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قا عهد حب</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 xml:space="preserve"> وفيّ وخصيب.</w:t>
      </w:r>
    </w:p>
    <w:p w:rsidR="00273507" w:rsidRPr="00BB56F4" w:rsidRDefault="00273507" w:rsidP="00C1737E">
      <w:pPr>
        <w:rPr>
          <w:rFonts w:ascii="Simplified Arabic" w:hAnsi="Simplified Arabic"/>
          <w:i/>
          <w:iCs/>
          <w:szCs w:val="24"/>
          <w:rtl/>
          <w:lang w:bidi="ar-SY"/>
        </w:rPr>
      </w:pPr>
      <w:r w:rsidRPr="00BB56F4">
        <w:rPr>
          <w:rFonts w:ascii="Simplified Arabic" w:hAnsi="Simplified Arabic"/>
          <w:b/>
          <w:bCs/>
          <w:i/>
          <w:iCs/>
          <w:szCs w:val="24"/>
          <w:rtl/>
          <w:lang w:bidi="ar-SY"/>
        </w:rPr>
        <w:t>1663-</w:t>
      </w:r>
      <w:r w:rsidRPr="00BB56F4">
        <w:rPr>
          <w:rFonts w:ascii="Simplified Arabic" w:hAnsi="Simplified Arabic"/>
          <w:i/>
          <w:iCs/>
          <w:szCs w:val="24"/>
          <w:rtl/>
          <w:lang w:bidi="ar-SY"/>
        </w:rPr>
        <w:t xml:space="preserve"> الزواج يقيم الزوجين، في الكنيسة، في حالة حياة علن</w:t>
      </w:r>
      <w:r w:rsidR="00235582" w:rsidRPr="00BB56F4">
        <w:rPr>
          <w:rFonts w:ascii="Simplified Arabic" w:hAnsi="Simplified Arabic"/>
          <w:i/>
          <w:iCs/>
          <w:szCs w:val="24"/>
          <w:rtl/>
          <w:lang w:bidi="ar-SY"/>
        </w:rPr>
        <w:t>يّة</w:t>
      </w:r>
      <w:r w:rsidRPr="00BB56F4">
        <w:rPr>
          <w:rFonts w:ascii="Simplified Arabic" w:hAnsi="Simplified Arabic"/>
          <w:i/>
          <w:iCs/>
          <w:szCs w:val="24"/>
          <w:rtl/>
          <w:lang w:bidi="ar-SY"/>
        </w:rPr>
        <w:t>، فيحس</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ن، من ثم</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 أن ي</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حتف</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ل به علناً، في إطار</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 xml:space="preserve"> ليترجي</w:t>
      </w:r>
      <w:r w:rsidR="00BB09A7" w:rsidRPr="00BB56F4">
        <w:rPr>
          <w:rFonts w:ascii="Simplified Arabic" w:hAnsi="Simplified Arabic"/>
          <w:i/>
          <w:iCs/>
          <w:szCs w:val="24"/>
          <w:rtl/>
          <w:lang w:bidi="ar-SY"/>
        </w:rPr>
        <w:t>ّ</w:t>
      </w:r>
      <w:r w:rsidR="00405E66" w:rsidRPr="00BB56F4">
        <w:rPr>
          <w:rFonts w:ascii="Simplified Arabic" w:hAnsi="Simplified Arabic"/>
          <w:i/>
          <w:iCs/>
          <w:szCs w:val="24"/>
          <w:rtl/>
          <w:lang w:bidi="ar-SY"/>
        </w:rPr>
        <w:t>، أمام الكاهن (أو شاهد يمث</w:t>
      </w:r>
      <w:r w:rsidR="00BB09A7" w:rsidRPr="00BB56F4">
        <w:rPr>
          <w:rFonts w:ascii="Simplified Arabic" w:hAnsi="Simplified Arabic"/>
          <w:i/>
          <w:iCs/>
          <w:szCs w:val="24"/>
          <w:rtl/>
          <w:lang w:bidi="ar-SY"/>
        </w:rPr>
        <w:t>ّ</w:t>
      </w:r>
      <w:r w:rsidR="00405E66" w:rsidRPr="00BB56F4">
        <w:rPr>
          <w:rFonts w:ascii="Simplified Arabic" w:hAnsi="Simplified Arabic"/>
          <w:i/>
          <w:iCs/>
          <w:szCs w:val="24"/>
          <w:rtl/>
          <w:lang w:bidi="ar-SY"/>
        </w:rPr>
        <w:t>ل الكنيسة) والشاهدين وجماعة المؤمنين.</w:t>
      </w:r>
    </w:p>
    <w:p w:rsidR="00405E66" w:rsidRPr="00BB56F4" w:rsidRDefault="00405E66" w:rsidP="00C1737E">
      <w:pPr>
        <w:rPr>
          <w:rFonts w:ascii="Simplified Arabic" w:hAnsi="Simplified Arabic"/>
          <w:i/>
          <w:iCs/>
          <w:szCs w:val="24"/>
          <w:rtl/>
          <w:lang w:bidi="ar-SY"/>
        </w:rPr>
      </w:pPr>
      <w:r w:rsidRPr="00BB56F4">
        <w:rPr>
          <w:rFonts w:ascii="Simplified Arabic" w:hAnsi="Simplified Arabic"/>
          <w:b/>
          <w:bCs/>
          <w:i/>
          <w:iCs/>
          <w:szCs w:val="24"/>
          <w:rtl/>
          <w:lang w:bidi="ar-SY"/>
        </w:rPr>
        <w:t>1664-</w:t>
      </w:r>
      <w:r w:rsidRPr="00BB56F4">
        <w:rPr>
          <w:rFonts w:ascii="Simplified Arabic" w:hAnsi="Simplified Arabic"/>
          <w:i/>
          <w:iCs/>
          <w:szCs w:val="24"/>
          <w:rtl/>
          <w:lang w:bidi="ar-SY"/>
        </w:rPr>
        <w:t xml:space="preserve"> الوحدة والديمومة والانفتاح على الخصوبة هي مقو</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مات الزواج الأساس</w:t>
      </w:r>
      <w:r w:rsidR="00235582" w:rsidRPr="00BB56F4">
        <w:rPr>
          <w:rFonts w:ascii="Simplified Arabic" w:hAnsi="Simplified Arabic"/>
          <w:i/>
          <w:iCs/>
          <w:szCs w:val="24"/>
          <w:rtl/>
          <w:lang w:bidi="ar-SY"/>
        </w:rPr>
        <w:t>يّة</w:t>
      </w:r>
      <w:r w:rsidRPr="00BB56F4">
        <w:rPr>
          <w:rFonts w:ascii="Simplified Arabic" w:hAnsi="Simplified Arabic"/>
          <w:i/>
          <w:iCs/>
          <w:szCs w:val="24"/>
          <w:rtl/>
          <w:lang w:bidi="ar-SY"/>
        </w:rPr>
        <w:t>. تعد</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د الزوجات ينافي وحدته. والطلاق يفر</w:t>
      </w:r>
      <w:r w:rsidR="00BB09A7" w:rsidRPr="00BB56F4">
        <w:rPr>
          <w:rFonts w:ascii="Simplified Arabic" w:hAnsi="Simplified Arabic"/>
          <w:i/>
          <w:iCs/>
          <w:szCs w:val="24"/>
          <w:rtl/>
          <w:lang w:bidi="ar-SY"/>
        </w:rPr>
        <w:t>ّ</w:t>
      </w:r>
      <w:r w:rsidRPr="00BB56F4">
        <w:rPr>
          <w:rFonts w:ascii="Simplified Arabic" w:hAnsi="Simplified Arabic"/>
          <w:i/>
          <w:iCs/>
          <w:szCs w:val="24"/>
          <w:rtl/>
          <w:lang w:bidi="ar-SY"/>
        </w:rPr>
        <w:t xml:space="preserve">ق ما جمعه الله. ورفض الخصوبة يصرف الحياة </w:t>
      </w:r>
      <w:r w:rsidR="009F1CBD" w:rsidRPr="00BB56F4">
        <w:rPr>
          <w:rFonts w:ascii="Simplified Arabic" w:hAnsi="Simplified Arabic"/>
          <w:i/>
          <w:iCs/>
          <w:szCs w:val="24"/>
          <w:rtl/>
          <w:lang w:bidi="ar-SY"/>
        </w:rPr>
        <w:t>الزوج</w:t>
      </w:r>
      <w:r w:rsidR="00235582" w:rsidRPr="00BB56F4">
        <w:rPr>
          <w:rFonts w:ascii="Simplified Arabic" w:hAnsi="Simplified Arabic"/>
          <w:i/>
          <w:iCs/>
          <w:szCs w:val="24"/>
          <w:rtl/>
          <w:lang w:bidi="ar-SY"/>
        </w:rPr>
        <w:t>يّة</w:t>
      </w:r>
      <w:r w:rsidRPr="00BB56F4">
        <w:rPr>
          <w:rFonts w:ascii="Simplified Arabic" w:hAnsi="Simplified Arabic"/>
          <w:i/>
          <w:iCs/>
          <w:szCs w:val="24"/>
          <w:rtl/>
          <w:lang w:bidi="ar-SY"/>
        </w:rPr>
        <w:t xml:space="preserve"> عن «أسمى عط</w:t>
      </w:r>
      <w:r w:rsidR="00235582" w:rsidRPr="00BB56F4">
        <w:rPr>
          <w:rFonts w:ascii="Simplified Arabic" w:hAnsi="Simplified Arabic"/>
          <w:i/>
          <w:iCs/>
          <w:szCs w:val="24"/>
          <w:rtl/>
          <w:lang w:bidi="ar-SY"/>
        </w:rPr>
        <w:t>يّة</w:t>
      </w:r>
      <w:r w:rsidRPr="00BB56F4">
        <w:rPr>
          <w:rFonts w:ascii="Simplified Arabic" w:hAnsi="Simplified Arabic"/>
          <w:i/>
          <w:iCs/>
          <w:szCs w:val="24"/>
          <w:rtl/>
          <w:lang w:bidi="ar-SY"/>
        </w:rPr>
        <w:t>» فيه، أي الولد</w:t>
      </w:r>
      <w:r w:rsidRPr="00BB56F4">
        <w:rPr>
          <w:rStyle w:val="FootnoteReference"/>
          <w:rFonts w:ascii="Simplified Arabic" w:hAnsi="Simplified Arabic"/>
          <w:i/>
          <w:iCs/>
          <w:szCs w:val="24"/>
          <w:rtl/>
          <w:lang w:bidi="ar-SY"/>
        </w:rPr>
        <w:footnoteReference w:id="96"/>
      </w:r>
      <w:r w:rsidR="000F3E23" w:rsidRPr="00BB56F4">
        <w:rPr>
          <w:rFonts w:ascii="Simplified Arabic" w:hAnsi="Simplified Arabic"/>
          <w:i/>
          <w:iCs/>
          <w:szCs w:val="24"/>
          <w:rtl/>
          <w:lang w:bidi="ar-SY"/>
        </w:rPr>
        <w:t>.</w:t>
      </w:r>
    </w:p>
    <w:p w:rsidR="00FB1945" w:rsidRPr="00BB56F4" w:rsidRDefault="00FB1945" w:rsidP="00C1737E">
      <w:pPr>
        <w:rPr>
          <w:rFonts w:ascii="Simplified Arabic" w:hAnsi="Simplified Arabic"/>
          <w:i/>
          <w:iCs/>
          <w:szCs w:val="24"/>
          <w:rtl/>
          <w:lang w:bidi="ar-SY"/>
        </w:rPr>
      </w:pPr>
    </w:p>
    <w:p w:rsidR="000F3E23" w:rsidRPr="00BB56F4" w:rsidRDefault="000F3E23" w:rsidP="00C1737E">
      <w:pPr>
        <w:rPr>
          <w:rFonts w:ascii="Simplified Arabic" w:hAnsi="Simplified Arabic"/>
          <w:i/>
          <w:iCs/>
          <w:szCs w:val="24"/>
          <w:rtl/>
          <w:lang w:bidi="ar-SY"/>
        </w:rPr>
      </w:pPr>
      <w:r w:rsidRPr="00BB56F4">
        <w:rPr>
          <w:rFonts w:ascii="Simplified Arabic" w:hAnsi="Simplified Arabic"/>
          <w:b/>
          <w:bCs/>
          <w:i/>
          <w:iCs/>
          <w:szCs w:val="24"/>
          <w:rtl/>
          <w:lang w:bidi="ar-SY"/>
        </w:rPr>
        <w:t>1665-</w:t>
      </w:r>
      <w:r w:rsidRPr="00BB56F4">
        <w:rPr>
          <w:rFonts w:ascii="Simplified Arabic" w:hAnsi="Simplified Arabic"/>
          <w:i/>
          <w:iCs/>
          <w:szCs w:val="24"/>
          <w:rtl/>
          <w:lang w:bidi="ar-SY"/>
        </w:rPr>
        <w:t xml:space="preserve"> الزواج الثاني الذي يعقده الأزواج </w:t>
      </w:r>
      <w:r w:rsidR="00A06E5E" w:rsidRPr="00BB56F4">
        <w:rPr>
          <w:rFonts w:ascii="Simplified Arabic" w:hAnsi="Simplified Arabic"/>
          <w:i/>
          <w:iCs/>
          <w:szCs w:val="24"/>
          <w:rtl/>
          <w:lang w:bidi="ar-SY"/>
        </w:rPr>
        <w:t>المطل</w:t>
      </w:r>
      <w:r w:rsidR="00C44AD1" w:rsidRPr="00BB56F4">
        <w:rPr>
          <w:rFonts w:ascii="Simplified Arabic" w:hAnsi="Simplified Arabic"/>
          <w:i/>
          <w:iCs/>
          <w:szCs w:val="24"/>
          <w:rtl/>
          <w:lang w:bidi="ar-SY"/>
        </w:rPr>
        <w:t>َّ</w:t>
      </w:r>
      <w:r w:rsidR="00A06E5E" w:rsidRPr="00BB56F4">
        <w:rPr>
          <w:rFonts w:ascii="Simplified Arabic" w:hAnsi="Simplified Arabic"/>
          <w:i/>
          <w:iCs/>
          <w:szCs w:val="24"/>
          <w:rtl/>
          <w:lang w:bidi="ar-SY"/>
        </w:rPr>
        <w:t>قون، في حال وجود الزوج الشرعي</w:t>
      </w:r>
      <w:r w:rsidR="00C44AD1" w:rsidRPr="00BB56F4">
        <w:rPr>
          <w:rFonts w:ascii="Simplified Arabic" w:hAnsi="Simplified Arabic"/>
          <w:i/>
          <w:iCs/>
          <w:szCs w:val="24"/>
          <w:rtl/>
          <w:lang w:bidi="ar-SY"/>
        </w:rPr>
        <w:t>ّ</w:t>
      </w:r>
      <w:r w:rsidR="00A06E5E" w:rsidRPr="00BB56F4">
        <w:rPr>
          <w:rFonts w:ascii="Simplified Arabic" w:hAnsi="Simplified Arabic"/>
          <w:i/>
          <w:iCs/>
          <w:szCs w:val="24"/>
          <w:rtl/>
          <w:lang w:bidi="ar-SY"/>
        </w:rPr>
        <w:t xml:space="preserve"> في قيد الحياة، ينافي قصد الله وشريعته اللذين تعل</w:t>
      </w:r>
      <w:r w:rsidR="00C44AD1" w:rsidRPr="00BB56F4">
        <w:rPr>
          <w:rFonts w:ascii="Simplified Arabic" w:hAnsi="Simplified Arabic"/>
          <w:i/>
          <w:iCs/>
          <w:szCs w:val="24"/>
          <w:rtl/>
          <w:lang w:bidi="ar-SY"/>
        </w:rPr>
        <w:t>ّ</w:t>
      </w:r>
      <w:r w:rsidR="00A06E5E" w:rsidRPr="00BB56F4">
        <w:rPr>
          <w:rFonts w:ascii="Simplified Arabic" w:hAnsi="Simplified Arabic"/>
          <w:i/>
          <w:iCs/>
          <w:szCs w:val="24"/>
          <w:rtl/>
          <w:lang w:bidi="ar-SY"/>
        </w:rPr>
        <w:t>مناهما من المسيح. هؤلاء الأزواج لا ي</w:t>
      </w:r>
      <w:r w:rsidR="00C44AD1" w:rsidRPr="00BB56F4">
        <w:rPr>
          <w:rFonts w:ascii="Simplified Arabic" w:hAnsi="Simplified Arabic"/>
          <w:i/>
          <w:iCs/>
          <w:szCs w:val="24"/>
          <w:rtl/>
          <w:lang w:bidi="ar-SY"/>
        </w:rPr>
        <w:t>ُ</w:t>
      </w:r>
      <w:r w:rsidR="00A06E5E" w:rsidRPr="00BB56F4">
        <w:rPr>
          <w:rFonts w:ascii="Simplified Arabic" w:hAnsi="Simplified Arabic"/>
          <w:i/>
          <w:iCs/>
          <w:szCs w:val="24"/>
          <w:rtl/>
          <w:lang w:bidi="ar-SY"/>
        </w:rPr>
        <w:t>فص</w:t>
      </w:r>
      <w:r w:rsidR="00C44AD1" w:rsidRPr="00BB56F4">
        <w:rPr>
          <w:rFonts w:ascii="Simplified Arabic" w:hAnsi="Simplified Arabic"/>
          <w:i/>
          <w:iCs/>
          <w:szCs w:val="24"/>
          <w:rtl/>
          <w:lang w:bidi="ar-SY"/>
        </w:rPr>
        <w:t>َ</w:t>
      </w:r>
      <w:r w:rsidR="00A06E5E" w:rsidRPr="00BB56F4">
        <w:rPr>
          <w:rFonts w:ascii="Simplified Arabic" w:hAnsi="Simplified Arabic"/>
          <w:i/>
          <w:iCs/>
          <w:szCs w:val="24"/>
          <w:rtl/>
          <w:lang w:bidi="ar-SY"/>
        </w:rPr>
        <w:t>لون عن الكنيسة ولكن</w:t>
      </w:r>
      <w:r w:rsidR="00C44AD1" w:rsidRPr="00BB56F4">
        <w:rPr>
          <w:rFonts w:ascii="Simplified Arabic" w:hAnsi="Simplified Arabic"/>
          <w:i/>
          <w:iCs/>
          <w:szCs w:val="24"/>
          <w:rtl/>
          <w:lang w:bidi="ar-SY"/>
        </w:rPr>
        <w:t>ّ</w:t>
      </w:r>
      <w:r w:rsidR="00A06E5E" w:rsidRPr="00BB56F4">
        <w:rPr>
          <w:rFonts w:ascii="Simplified Arabic" w:hAnsi="Simplified Arabic"/>
          <w:i/>
          <w:iCs/>
          <w:szCs w:val="24"/>
          <w:rtl/>
          <w:lang w:bidi="ar-SY"/>
        </w:rPr>
        <w:t>هم لا يستطيعون أن ينعموا بالمناولة الافخارست</w:t>
      </w:r>
      <w:r w:rsidR="00235582" w:rsidRPr="00BB56F4">
        <w:rPr>
          <w:rFonts w:ascii="Simplified Arabic" w:hAnsi="Simplified Arabic"/>
          <w:i/>
          <w:iCs/>
          <w:szCs w:val="24"/>
          <w:rtl/>
          <w:lang w:bidi="ar-SY"/>
        </w:rPr>
        <w:t>يّة</w:t>
      </w:r>
      <w:r w:rsidR="00A06E5E" w:rsidRPr="00BB56F4">
        <w:rPr>
          <w:rFonts w:ascii="Simplified Arabic" w:hAnsi="Simplified Arabic"/>
          <w:i/>
          <w:iCs/>
          <w:szCs w:val="24"/>
          <w:rtl/>
          <w:lang w:bidi="ar-SY"/>
        </w:rPr>
        <w:t>. ويمارسون حياتهم المسيح</w:t>
      </w:r>
      <w:r w:rsidR="00235582" w:rsidRPr="00BB56F4">
        <w:rPr>
          <w:rFonts w:ascii="Simplified Arabic" w:hAnsi="Simplified Arabic"/>
          <w:i/>
          <w:iCs/>
          <w:szCs w:val="24"/>
          <w:rtl/>
          <w:lang w:bidi="ar-SY"/>
        </w:rPr>
        <w:t>يّة</w:t>
      </w:r>
      <w:r w:rsidR="00A06E5E" w:rsidRPr="00BB56F4">
        <w:rPr>
          <w:rFonts w:ascii="Simplified Arabic" w:hAnsi="Simplified Arabic"/>
          <w:i/>
          <w:iCs/>
          <w:szCs w:val="24"/>
          <w:rtl/>
          <w:lang w:bidi="ar-SY"/>
        </w:rPr>
        <w:t>، بنوع خاص، بتربية أولادهم في الإيمان.</w:t>
      </w:r>
    </w:p>
    <w:p w:rsidR="00A06E5E" w:rsidRPr="00BB56F4" w:rsidRDefault="00A06E5E" w:rsidP="00C1737E">
      <w:pPr>
        <w:rPr>
          <w:rFonts w:ascii="Simplified Arabic" w:hAnsi="Simplified Arabic"/>
          <w:i/>
          <w:iCs/>
          <w:szCs w:val="24"/>
          <w:rtl/>
          <w:lang w:bidi="ar-SY"/>
        </w:rPr>
      </w:pPr>
      <w:r w:rsidRPr="00BB56F4">
        <w:rPr>
          <w:rFonts w:ascii="Simplified Arabic" w:hAnsi="Simplified Arabic"/>
          <w:b/>
          <w:bCs/>
          <w:i/>
          <w:iCs/>
          <w:szCs w:val="24"/>
          <w:rtl/>
          <w:lang w:bidi="ar-SY"/>
        </w:rPr>
        <w:t>1666-</w:t>
      </w:r>
      <w:r w:rsidRPr="00BB56F4">
        <w:rPr>
          <w:rFonts w:ascii="Simplified Arabic" w:hAnsi="Simplified Arabic"/>
          <w:i/>
          <w:iCs/>
          <w:szCs w:val="24"/>
          <w:rtl/>
          <w:lang w:bidi="ar-SY"/>
        </w:rPr>
        <w:t xml:space="preserve"> البيت المسيحي هو المكان الذي يتلق</w:t>
      </w:r>
      <w:r w:rsidR="00C44AD1" w:rsidRPr="00BB56F4">
        <w:rPr>
          <w:rFonts w:ascii="Simplified Arabic" w:hAnsi="Simplified Arabic"/>
          <w:i/>
          <w:iCs/>
          <w:szCs w:val="24"/>
          <w:rtl/>
          <w:lang w:bidi="ar-SY"/>
        </w:rPr>
        <w:t>ّ</w:t>
      </w:r>
      <w:r w:rsidRPr="00BB56F4">
        <w:rPr>
          <w:rFonts w:ascii="Simplified Arabic" w:hAnsi="Simplified Arabic"/>
          <w:i/>
          <w:iCs/>
          <w:szCs w:val="24"/>
          <w:rtl/>
          <w:lang w:bidi="ar-SY"/>
        </w:rPr>
        <w:t>ى فيه الأولاد أولى بشائر الإيمان. ولذا ي</w:t>
      </w:r>
      <w:r w:rsidR="00C44AD1" w:rsidRPr="00BB56F4">
        <w:rPr>
          <w:rFonts w:ascii="Simplified Arabic" w:hAnsi="Simplified Arabic"/>
          <w:i/>
          <w:iCs/>
          <w:szCs w:val="24"/>
          <w:rtl/>
          <w:lang w:bidi="ar-SY"/>
        </w:rPr>
        <w:t>ُ</w:t>
      </w:r>
      <w:r w:rsidRPr="00BB56F4">
        <w:rPr>
          <w:rFonts w:ascii="Simplified Arabic" w:hAnsi="Simplified Arabic"/>
          <w:i/>
          <w:iCs/>
          <w:szCs w:val="24"/>
          <w:rtl/>
          <w:lang w:bidi="ar-SY"/>
        </w:rPr>
        <w:t>دع</w:t>
      </w:r>
      <w:r w:rsidR="00C44AD1" w:rsidRPr="00BB56F4">
        <w:rPr>
          <w:rFonts w:ascii="Simplified Arabic" w:hAnsi="Simplified Arabic"/>
          <w:i/>
          <w:iCs/>
          <w:szCs w:val="24"/>
          <w:rtl/>
          <w:lang w:bidi="ar-SY"/>
        </w:rPr>
        <w:t>َ</w:t>
      </w:r>
      <w:r w:rsidRPr="00BB56F4">
        <w:rPr>
          <w:rFonts w:ascii="Simplified Arabic" w:hAnsi="Simplified Arabic"/>
          <w:i/>
          <w:iCs/>
          <w:szCs w:val="24"/>
          <w:rtl/>
          <w:lang w:bidi="ar-SY"/>
        </w:rPr>
        <w:t>ى البيت</w:t>
      </w:r>
      <w:r w:rsidR="00C44AD1" w:rsidRPr="00BB56F4">
        <w:rPr>
          <w:rFonts w:ascii="Simplified Arabic" w:hAnsi="Simplified Arabic"/>
          <w:i/>
          <w:iCs/>
          <w:szCs w:val="24"/>
          <w:rtl/>
          <w:lang w:bidi="ar-SY"/>
        </w:rPr>
        <w:t>ُ</w:t>
      </w:r>
      <w:r w:rsidRPr="00BB56F4">
        <w:rPr>
          <w:rFonts w:ascii="Simplified Arabic" w:hAnsi="Simplified Arabic"/>
          <w:i/>
          <w:iCs/>
          <w:szCs w:val="24"/>
          <w:rtl/>
          <w:lang w:bidi="ar-SY"/>
        </w:rPr>
        <w:t xml:space="preserve"> العيلي</w:t>
      </w:r>
      <w:r w:rsidR="00C44AD1" w:rsidRPr="00BB56F4">
        <w:rPr>
          <w:rFonts w:ascii="Simplified Arabic" w:hAnsi="Simplified Arabic"/>
          <w:i/>
          <w:iCs/>
          <w:szCs w:val="24"/>
          <w:rtl/>
          <w:lang w:bidi="ar-SY"/>
        </w:rPr>
        <w:t>ّ</w:t>
      </w:r>
      <w:r w:rsidRPr="00BB56F4">
        <w:rPr>
          <w:rFonts w:ascii="Simplified Arabic" w:hAnsi="Simplified Arabic"/>
          <w:i/>
          <w:iCs/>
          <w:szCs w:val="24"/>
          <w:rtl/>
          <w:lang w:bidi="ar-SY"/>
        </w:rPr>
        <w:t>، بحقٍ، «الكنيسة البيت</w:t>
      </w:r>
      <w:r w:rsidR="00235582" w:rsidRPr="00BB56F4">
        <w:rPr>
          <w:rFonts w:ascii="Simplified Arabic" w:hAnsi="Simplified Arabic"/>
          <w:i/>
          <w:iCs/>
          <w:szCs w:val="24"/>
          <w:rtl/>
          <w:lang w:bidi="ar-SY"/>
        </w:rPr>
        <w:t>يّة</w:t>
      </w:r>
      <w:r w:rsidRPr="00BB56F4">
        <w:rPr>
          <w:rFonts w:ascii="Simplified Arabic" w:hAnsi="Simplified Arabic"/>
          <w:i/>
          <w:iCs/>
          <w:szCs w:val="24"/>
          <w:rtl/>
          <w:lang w:bidi="ar-SY"/>
        </w:rPr>
        <w:t>»، وهي بمثابة أسرة</w:t>
      </w:r>
      <w:r w:rsidR="00C44AD1" w:rsidRPr="00BB56F4">
        <w:rPr>
          <w:rFonts w:ascii="Simplified Arabic" w:hAnsi="Simplified Arabic"/>
          <w:i/>
          <w:iCs/>
          <w:szCs w:val="24"/>
          <w:rtl/>
          <w:lang w:bidi="ar-SY"/>
        </w:rPr>
        <w:t>ِ</w:t>
      </w:r>
      <w:r w:rsidRPr="00BB56F4">
        <w:rPr>
          <w:rFonts w:ascii="Simplified Arabic" w:hAnsi="Simplified Arabic"/>
          <w:i/>
          <w:iCs/>
          <w:szCs w:val="24"/>
          <w:rtl/>
          <w:lang w:bidi="ar-SY"/>
        </w:rPr>
        <w:t xml:space="preserve"> نعمةٍ وصلاةٍ ومدرسةٍ للفضائل الإنسان</w:t>
      </w:r>
      <w:r w:rsidR="00235582" w:rsidRPr="00BB56F4">
        <w:rPr>
          <w:rFonts w:ascii="Simplified Arabic" w:hAnsi="Simplified Arabic"/>
          <w:i/>
          <w:iCs/>
          <w:szCs w:val="24"/>
          <w:rtl/>
          <w:lang w:bidi="ar-SY"/>
        </w:rPr>
        <w:t>يّة</w:t>
      </w:r>
      <w:r w:rsidRPr="00BB56F4">
        <w:rPr>
          <w:rFonts w:ascii="Simplified Arabic" w:hAnsi="Simplified Arabic"/>
          <w:i/>
          <w:iCs/>
          <w:szCs w:val="24"/>
          <w:rtl/>
          <w:lang w:bidi="ar-SY"/>
        </w:rPr>
        <w:t xml:space="preserve"> والمحب</w:t>
      </w:r>
      <w:r w:rsidR="00C44AD1" w:rsidRPr="00BB56F4">
        <w:rPr>
          <w:rFonts w:ascii="Simplified Arabic" w:hAnsi="Simplified Arabic"/>
          <w:i/>
          <w:iCs/>
          <w:szCs w:val="24"/>
          <w:rtl/>
          <w:lang w:bidi="ar-SY"/>
        </w:rPr>
        <w:t>ّ</w:t>
      </w:r>
      <w:r w:rsidRPr="00BB56F4">
        <w:rPr>
          <w:rFonts w:ascii="Simplified Arabic" w:hAnsi="Simplified Arabic"/>
          <w:i/>
          <w:iCs/>
          <w:szCs w:val="24"/>
          <w:rtl/>
          <w:lang w:bidi="ar-SY"/>
        </w:rPr>
        <w:t>ة المسيح</w:t>
      </w:r>
      <w:r w:rsidR="00235582" w:rsidRPr="00BB56F4">
        <w:rPr>
          <w:rFonts w:ascii="Simplified Arabic" w:hAnsi="Simplified Arabic"/>
          <w:i/>
          <w:iCs/>
          <w:szCs w:val="24"/>
          <w:rtl/>
          <w:lang w:bidi="ar-SY"/>
        </w:rPr>
        <w:t>يّة</w:t>
      </w:r>
      <w:r w:rsidRPr="00BB56F4">
        <w:rPr>
          <w:rFonts w:ascii="Simplified Arabic" w:hAnsi="Simplified Arabic"/>
          <w:i/>
          <w:iCs/>
          <w:szCs w:val="24"/>
          <w:rtl/>
          <w:lang w:bidi="ar-SY"/>
        </w:rPr>
        <w:t>.</w:t>
      </w:r>
    </w:p>
    <w:p w:rsidR="00F46BB7" w:rsidRPr="00BB56F4" w:rsidRDefault="00F46BB7" w:rsidP="00C1737E">
      <w:pPr>
        <w:rPr>
          <w:rFonts w:ascii="Simplified Arabic" w:hAnsi="Simplified Arabic"/>
          <w:szCs w:val="24"/>
          <w:rtl/>
          <w:lang w:bidi="ar-SY"/>
        </w:rPr>
      </w:pPr>
    </w:p>
    <w:p w:rsidR="00F46BB7" w:rsidRPr="00BB56F4" w:rsidRDefault="00F46BB7" w:rsidP="00C1737E">
      <w:pPr>
        <w:rPr>
          <w:rFonts w:ascii="Simplified Arabic" w:hAnsi="Simplified Arabic"/>
          <w:szCs w:val="24"/>
          <w:rtl/>
          <w:lang w:bidi="ar-SY"/>
        </w:rPr>
      </w:pPr>
    </w:p>
    <w:p w:rsidR="00F46BB7" w:rsidRPr="00BB56F4" w:rsidRDefault="00F46BB7" w:rsidP="00C1737E">
      <w:pPr>
        <w:rPr>
          <w:rFonts w:ascii="Simplified Arabic" w:hAnsi="Simplified Arabic"/>
          <w:szCs w:val="24"/>
          <w:rtl/>
          <w:lang w:bidi="ar-SY"/>
        </w:rPr>
      </w:pPr>
    </w:p>
    <w:p w:rsidR="00F46BB7" w:rsidRPr="00BB56F4" w:rsidRDefault="00F46BB7" w:rsidP="00C1737E">
      <w:pPr>
        <w:rPr>
          <w:rFonts w:ascii="Simplified Arabic" w:hAnsi="Simplified Arabic"/>
          <w:szCs w:val="24"/>
          <w:rtl/>
          <w:lang w:bidi="ar-SY"/>
        </w:rPr>
      </w:pPr>
    </w:p>
    <w:p w:rsidR="00F46BB7" w:rsidRPr="00BB56F4" w:rsidRDefault="00F46BB7" w:rsidP="00C1737E">
      <w:pPr>
        <w:rPr>
          <w:rFonts w:ascii="Simplified Arabic" w:hAnsi="Simplified Arabic"/>
          <w:szCs w:val="24"/>
          <w:rtl/>
          <w:lang w:bidi="ar-SY"/>
        </w:rPr>
      </w:pPr>
    </w:p>
    <w:p w:rsidR="00F46BB7" w:rsidRPr="00BB56F4" w:rsidRDefault="00F46BB7" w:rsidP="00C1737E">
      <w:pPr>
        <w:rPr>
          <w:rFonts w:ascii="Simplified Arabic" w:hAnsi="Simplified Arabic"/>
          <w:szCs w:val="24"/>
          <w:rtl/>
          <w:lang w:bidi="ar-SY"/>
        </w:rPr>
      </w:pPr>
    </w:p>
    <w:p w:rsidR="00F46BB7" w:rsidRPr="00BB56F4" w:rsidRDefault="00F46BB7" w:rsidP="00C1737E">
      <w:pPr>
        <w:rPr>
          <w:rFonts w:ascii="Simplified Arabic" w:hAnsi="Simplified Arabic"/>
          <w:szCs w:val="24"/>
          <w:rtl/>
          <w:lang w:bidi="ar-SY"/>
        </w:rPr>
      </w:pPr>
    </w:p>
    <w:p w:rsidR="00F46BB7" w:rsidRPr="00BB56F4" w:rsidRDefault="00F46BB7" w:rsidP="00C1737E">
      <w:pPr>
        <w:rPr>
          <w:rFonts w:ascii="Simplified Arabic" w:hAnsi="Simplified Arabic"/>
          <w:szCs w:val="24"/>
          <w:rtl/>
          <w:lang w:bidi="ar-SY"/>
        </w:rPr>
      </w:pPr>
    </w:p>
    <w:sectPr w:rsidR="00F46BB7" w:rsidRPr="00BB56F4" w:rsidSect="00AB0FA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B5A" w:rsidRDefault="00B52B5A" w:rsidP="002846CA">
      <w:r>
        <w:separator/>
      </w:r>
    </w:p>
  </w:endnote>
  <w:endnote w:type="continuationSeparator" w:id="0">
    <w:p w:rsidR="00B52B5A" w:rsidRDefault="00B52B5A" w:rsidP="0028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19" w:rsidRDefault="00002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176595"/>
      <w:docPartObj>
        <w:docPartGallery w:val="Page Numbers (Bottom of Page)"/>
        <w:docPartUnique/>
      </w:docPartObj>
    </w:sdtPr>
    <w:sdtEndPr/>
    <w:sdtContent>
      <w:p w:rsidR="00002719" w:rsidRDefault="00B52B5A">
        <w:pPr>
          <w:pStyle w:val="Footer"/>
          <w:jc w:val="center"/>
        </w:pPr>
        <w:r>
          <w:fldChar w:fldCharType="begin"/>
        </w:r>
        <w:r>
          <w:instrText xml:space="preserve"> PAGE   \* MERGEFORMAT </w:instrText>
        </w:r>
        <w:r>
          <w:fldChar w:fldCharType="separate"/>
        </w:r>
        <w:r w:rsidR="00E47DC0">
          <w:rPr>
            <w:noProof/>
            <w:rtl/>
          </w:rPr>
          <w:t>4</w:t>
        </w:r>
        <w:r>
          <w:rPr>
            <w:noProof/>
          </w:rPr>
          <w:fldChar w:fldCharType="end"/>
        </w:r>
      </w:p>
    </w:sdtContent>
  </w:sdt>
  <w:p w:rsidR="00002719" w:rsidRDefault="000027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19" w:rsidRDefault="00002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B5A" w:rsidRDefault="00B52B5A" w:rsidP="002846CA">
      <w:r>
        <w:separator/>
      </w:r>
    </w:p>
  </w:footnote>
  <w:footnote w:type="continuationSeparator" w:id="0">
    <w:p w:rsidR="00B52B5A" w:rsidRDefault="00B52B5A" w:rsidP="002846CA">
      <w:r>
        <w:continuationSeparator/>
      </w:r>
    </w:p>
  </w:footnote>
  <w:footnote w:id="1">
    <w:p w:rsidR="00935AF5" w:rsidRDefault="00935AF5" w:rsidP="007E2932">
      <w:pPr>
        <w:pStyle w:val="FootnoteText"/>
        <w:rPr>
          <w:lang w:bidi="ar-SY"/>
        </w:rPr>
      </w:pPr>
      <w:r>
        <w:rPr>
          <w:rStyle w:val="FootnoteReference"/>
        </w:rPr>
        <w:footnoteRef/>
      </w:r>
      <w:r>
        <w:rPr>
          <w:rtl/>
        </w:rPr>
        <w:t xml:space="preserve"> </w:t>
      </w:r>
      <w:r>
        <w:rPr>
          <w:rFonts w:hint="cs"/>
          <w:rtl/>
          <w:lang w:bidi="ar-SY"/>
        </w:rPr>
        <w:t>ح ق ل، ق 1055، § 1</w:t>
      </w:r>
    </w:p>
  </w:footnote>
  <w:footnote w:id="2">
    <w:p w:rsidR="00935AF5" w:rsidRDefault="00935AF5" w:rsidP="00422138">
      <w:pPr>
        <w:pStyle w:val="FootnoteText"/>
        <w:rPr>
          <w:lang w:bidi="ar-SY"/>
        </w:rPr>
      </w:pPr>
      <w:r>
        <w:rPr>
          <w:rStyle w:val="FootnoteReference"/>
        </w:rPr>
        <w:footnoteRef/>
      </w:r>
      <w:r>
        <w:rPr>
          <w:rtl/>
        </w:rPr>
        <w:t xml:space="preserve"> </w:t>
      </w:r>
      <w:r>
        <w:rPr>
          <w:rFonts w:hint="cs"/>
          <w:rtl/>
          <w:lang w:bidi="ar-SY"/>
        </w:rPr>
        <w:t>رَ: تك 26:1-27</w:t>
      </w:r>
    </w:p>
  </w:footnote>
  <w:footnote w:id="3">
    <w:p w:rsidR="00935AF5" w:rsidRDefault="00935AF5" w:rsidP="00422138">
      <w:pPr>
        <w:pStyle w:val="FootnoteText"/>
        <w:rPr>
          <w:rtl/>
          <w:lang w:bidi="ar-SY"/>
        </w:rPr>
      </w:pPr>
      <w:r>
        <w:rPr>
          <w:rStyle w:val="FootnoteReference"/>
        </w:rPr>
        <w:footnoteRef/>
      </w:r>
      <w:r>
        <w:rPr>
          <w:rtl/>
        </w:rPr>
        <w:t xml:space="preserve"> </w:t>
      </w:r>
      <w:r>
        <w:rPr>
          <w:rFonts w:hint="cs"/>
          <w:rtl/>
          <w:lang w:bidi="ar-SY"/>
        </w:rPr>
        <w:t xml:space="preserve">رَ: رؤ7:19 </w:t>
      </w:r>
    </w:p>
  </w:footnote>
  <w:footnote w:id="4">
    <w:p w:rsidR="00935AF5" w:rsidRDefault="00935AF5" w:rsidP="00C01850">
      <w:pPr>
        <w:pStyle w:val="FootnoteText"/>
        <w:rPr>
          <w:lang w:bidi="ar-SY"/>
        </w:rPr>
      </w:pPr>
      <w:r>
        <w:rPr>
          <w:rStyle w:val="FootnoteReference"/>
        </w:rPr>
        <w:footnoteRef/>
      </w:r>
      <w:r>
        <w:rPr>
          <w:rtl/>
        </w:rPr>
        <w:t xml:space="preserve"> </w:t>
      </w:r>
      <w:r>
        <w:rPr>
          <w:rFonts w:hint="cs"/>
          <w:rtl/>
          <w:lang w:bidi="ar-SY"/>
        </w:rPr>
        <w:t xml:space="preserve">رَ: أف 31:5-32 </w:t>
      </w:r>
    </w:p>
  </w:footnote>
  <w:footnote w:id="5">
    <w:p w:rsidR="00935AF5" w:rsidRDefault="00935AF5" w:rsidP="007E2932">
      <w:pPr>
        <w:pStyle w:val="FootnoteText"/>
        <w:rPr>
          <w:rtl/>
          <w:lang w:bidi="ar-SY"/>
        </w:rPr>
      </w:pPr>
      <w:r>
        <w:rPr>
          <w:rStyle w:val="FootnoteReference"/>
        </w:rPr>
        <w:footnoteRef/>
      </w:r>
      <w:r>
        <w:rPr>
          <w:rtl/>
        </w:rPr>
        <w:t xml:space="preserve"> </w:t>
      </w:r>
      <w:r>
        <w:rPr>
          <w:rFonts w:hint="cs"/>
          <w:rtl/>
          <w:lang w:bidi="ar-SY"/>
        </w:rPr>
        <w:t>ك ع 48، §1</w:t>
      </w:r>
    </w:p>
  </w:footnote>
  <w:footnote w:id="6">
    <w:p w:rsidR="00935AF5" w:rsidRDefault="00935AF5">
      <w:pPr>
        <w:pStyle w:val="FootnoteText"/>
        <w:rPr>
          <w:lang w:bidi="ar-SY"/>
        </w:rPr>
      </w:pPr>
      <w:r>
        <w:rPr>
          <w:rStyle w:val="FootnoteReference"/>
        </w:rPr>
        <w:footnoteRef/>
      </w:r>
      <w:r>
        <w:rPr>
          <w:rtl/>
        </w:rPr>
        <w:t xml:space="preserve"> </w:t>
      </w:r>
      <w:r>
        <w:rPr>
          <w:rFonts w:hint="cs"/>
          <w:rtl/>
          <w:lang w:bidi="ar-SY"/>
        </w:rPr>
        <w:t>رَ: ك ع 47، § 2</w:t>
      </w:r>
    </w:p>
  </w:footnote>
  <w:footnote w:id="7">
    <w:p w:rsidR="00935AF5" w:rsidRDefault="00935AF5">
      <w:pPr>
        <w:pStyle w:val="FootnoteText"/>
        <w:rPr>
          <w:rtl/>
          <w:lang w:bidi="ar-SY"/>
        </w:rPr>
      </w:pPr>
      <w:r>
        <w:rPr>
          <w:rStyle w:val="FootnoteReference"/>
        </w:rPr>
        <w:footnoteRef/>
      </w:r>
      <w:r>
        <w:rPr>
          <w:rtl/>
        </w:rPr>
        <w:t xml:space="preserve"> </w:t>
      </w:r>
      <w:r>
        <w:rPr>
          <w:rFonts w:hint="cs"/>
          <w:rtl/>
          <w:lang w:bidi="ar-SY"/>
        </w:rPr>
        <w:t>ك ع 47، § 1</w:t>
      </w:r>
    </w:p>
  </w:footnote>
  <w:footnote w:id="8">
    <w:p w:rsidR="00935AF5" w:rsidRDefault="00935AF5" w:rsidP="00FF0B9A">
      <w:pPr>
        <w:pStyle w:val="FootnoteText"/>
        <w:rPr>
          <w:rtl/>
          <w:lang w:bidi="ar-SY"/>
        </w:rPr>
      </w:pPr>
      <w:r>
        <w:rPr>
          <w:rStyle w:val="FootnoteReference"/>
        </w:rPr>
        <w:footnoteRef/>
      </w:r>
      <w:r>
        <w:rPr>
          <w:rtl/>
        </w:rPr>
        <w:t xml:space="preserve"> </w:t>
      </w:r>
      <w:r>
        <w:rPr>
          <w:rFonts w:hint="cs"/>
          <w:rtl/>
          <w:lang w:bidi="ar-SY"/>
        </w:rPr>
        <w:t>رَ: تك 1: 27</w:t>
      </w:r>
    </w:p>
  </w:footnote>
  <w:footnote w:id="9">
    <w:p w:rsidR="00935AF5" w:rsidRDefault="00935AF5" w:rsidP="00FF0B9A">
      <w:pPr>
        <w:pStyle w:val="FootnoteText"/>
        <w:rPr>
          <w:rtl/>
          <w:lang w:bidi="ar-SY"/>
        </w:rPr>
      </w:pPr>
      <w:r>
        <w:rPr>
          <w:rStyle w:val="FootnoteReference"/>
        </w:rPr>
        <w:footnoteRef/>
      </w:r>
      <w:r>
        <w:rPr>
          <w:rtl/>
        </w:rPr>
        <w:t xml:space="preserve"> </w:t>
      </w:r>
      <w:r>
        <w:rPr>
          <w:rFonts w:hint="cs"/>
          <w:rtl/>
          <w:lang w:bidi="ar-SY"/>
        </w:rPr>
        <w:t>رَ: تك 1: 31</w:t>
      </w:r>
    </w:p>
  </w:footnote>
  <w:footnote w:id="10">
    <w:p w:rsidR="00935AF5" w:rsidRDefault="00935AF5">
      <w:pPr>
        <w:pStyle w:val="FootnoteText"/>
        <w:rPr>
          <w:rtl/>
          <w:lang w:bidi="ar-SY"/>
        </w:rPr>
      </w:pPr>
      <w:r>
        <w:rPr>
          <w:rStyle w:val="FootnoteReference"/>
        </w:rPr>
        <w:footnoteRef/>
      </w:r>
      <w:r>
        <w:rPr>
          <w:rtl/>
        </w:rPr>
        <w:t xml:space="preserve"> </w:t>
      </w:r>
      <w:r>
        <w:rPr>
          <w:rFonts w:hint="cs"/>
          <w:rtl/>
          <w:lang w:bidi="ar-SY"/>
        </w:rPr>
        <w:t>رَ: تك 2: 32</w:t>
      </w:r>
    </w:p>
  </w:footnote>
  <w:footnote w:id="11">
    <w:p w:rsidR="00935AF5" w:rsidRDefault="00935AF5">
      <w:pPr>
        <w:pStyle w:val="FootnoteText"/>
        <w:rPr>
          <w:rtl/>
          <w:lang w:bidi="ar-SY"/>
        </w:rPr>
      </w:pPr>
      <w:r>
        <w:rPr>
          <w:rStyle w:val="FootnoteReference"/>
        </w:rPr>
        <w:footnoteRef/>
      </w:r>
      <w:r>
        <w:rPr>
          <w:rtl/>
        </w:rPr>
        <w:t xml:space="preserve"> </w:t>
      </w:r>
      <w:r>
        <w:rPr>
          <w:rFonts w:hint="cs"/>
          <w:rtl/>
          <w:lang w:bidi="ar-SY"/>
        </w:rPr>
        <w:t>رَ: تك 2:18</w:t>
      </w:r>
    </w:p>
  </w:footnote>
  <w:footnote w:id="12">
    <w:p w:rsidR="00935AF5" w:rsidRDefault="00935AF5" w:rsidP="00BA5C50">
      <w:pPr>
        <w:pStyle w:val="FootnoteText"/>
        <w:rPr>
          <w:lang w:bidi="ar-SY"/>
        </w:rPr>
      </w:pPr>
      <w:r>
        <w:rPr>
          <w:rStyle w:val="FootnoteReference"/>
        </w:rPr>
        <w:footnoteRef/>
      </w:r>
      <w:r>
        <w:rPr>
          <w:rtl/>
        </w:rPr>
        <w:t xml:space="preserve"> </w:t>
      </w:r>
      <w:r>
        <w:rPr>
          <w:rFonts w:hint="cs"/>
          <w:rtl/>
          <w:lang w:bidi="ar-SY"/>
        </w:rPr>
        <w:t>رَ: مز2:121</w:t>
      </w:r>
    </w:p>
  </w:footnote>
  <w:footnote w:id="13">
    <w:p w:rsidR="00935AF5" w:rsidRDefault="00935AF5">
      <w:pPr>
        <w:pStyle w:val="FootnoteText"/>
        <w:rPr>
          <w:rtl/>
          <w:lang w:bidi="ar-SY"/>
        </w:rPr>
      </w:pPr>
      <w:r>
        <w:rPr>
          <w:rStyle w:val="FootnoteReference"/>
        </w:rPr>
        <w:footnoteRef/>
      </w:r>
      <w:r>
        <w:rPr>
          <w:rtl/>
        </w:rPr>
        <w:t xml:space="preserve"> </w:t>
      </w:r>
      <w:r>
        <w:rPr>
          <w:rFonts w:hint="cs"/>
          <w:rtl/>
          <w:lang w:bidi="ar-SY"/>
        </w:rPr>
        <w:t>رَ: متى 19: 4</w:t>
      </w:r>
    </w:p>
  </w:footnote>
  <w:footnote w:id="14">
    <w:p w:rsidR="00935AF5" w:rsidRDefault="00935AF5">
      <w:pPr>
        <w:pStyle w:val="FootnoteText"/>
        <w:rPr>
          <w:lang w:bidi="ar-SY"/>
        </w:rPr>
      </w:pPr>
      <w:r>
        <w:rPr>
          <w:rStyle w:val="FootnoteReference"/>
        </w:rPr>
        <w:footnoteRef/>
      </w:r>
      <w:r>
        <w:rPr>
          <w:rtl/>
        </w:rPr>
        <w:t xml:space="preserve"> </w:t>
      </w:r>
      <w:r>
        <w:rPr>
          <w:rFonts w:hint="cs"/>
          <w:rtl/>
          <w:lang w:bidi="ar-SY"/>
        </w:rPr>
        <w:t>رَ: تك 3: 12</w:t>
      </w:r>
    </w:p>
  </w:footnote>
  <w:footnote w:id="15">
    <w:p w:rsidR="00935AF5" w:rsidRDefault="00935AF5">
      <w:pPr>
        <w:pStyle w:val="FootnoteText"/>
        <w:rPr>
          <w:lang w:bidi="ar-SY"/>
        </w:rPr>
      </w:pPr>
      <w:r>
        <w:rPr>
          <w:rStyle w:val="FootnoteReference"/>
        </w:rPr>
        <w:footnoteRef/>
      </w:r>
      <w:r>
        <w:rPr>
          <w:rtl/>
        </w:rPr>
        <w:t xml:space="preserve"> </w:t>
      </w:r>
      <w:r>
        <w:rPr>
          <w:rFonts w:hint="cs"/>
          <w:rtl/>
          <w:lang w:bidi="ar-SY"/>
        </w:rPr>
        <w:t>رَ: تك 2: 22</w:t>
      </w:r>
    </w:p>
  </w:footnote>
  <w:footnote w:id="16">
    <w:p w:rsidR="00935AF5" w:rsidRDefault="00935AF5">
      <w:pPr>
        <w:pStyle w:val="FootnoteText"/>
        <w:rPr>
          <w:lang w:bidi="ar-SY"/>
        </w:rPr>
      </w:pPr>
      <w:r>
        <w:rPr>
          <w:rStyle w:val="FootnoteReference"/>
        </w:rPr>
        <w:footnoteRef/>
      </w:r>
      <w:r>
        <w:rPr>
          <w:rtl/>
        </w:rPr>
        <w:t xml:space="preserve"> </w:t>
      </w:r>
      <w:r>
        <w:rPr>
          <w:rFonts w:hint="cs"/>
          <w:rtl/>
          <w:lang w:bidi="ar-SY"/>
        </w:rPr>
        <w:t>رَ: تك 3: 16</w:t>
      </w:r>
    </w:p>
  </w:footnote>
  <w:footnote w:id="17">
    <w:p w:rsidR="00935AF5" w:rsidRDefault="00935AF5" w:rsidP="0011799E">
      <w:pPr>
        <w:pStyle w:val="FootnoteText"/>
        <w:rPr>
          <w:lang w:bidi="ar-SY"/>
        </w:rPr>
      </w:pPr>
      <w:r>
        <w:rPr>
          <w:rStyle w:val="FootnoteReference"/>
        </w:rPr>
        <w:footnoteRef/>
      </w:r>
      <w:r>
        <w:rPr>
          <w:rtl/>
        </w:rPr>
        <w:t xml:space="preserve"> </w:t>
      </w:r>
      <w:r>
        <w:rPr>
          <w:rFonts w:hint="cs"/>
          <w:rtl/>
          <w:lang w:bidi="ar-SY"/>
        </w:rPr>
        <w:t>رَ: تك 1: 28</w:t>
      </w:r>
    </w:p>
  </w:footnote>
  <w:footnote w:id="18">
    <w:p w:rsidR="00935AF5" w:rsidRDefault="00935AF5">
      <w:pPr>
        <w:pStyle w:val="FootnoteText"/>
        <w:rPr>
          <w:lang w:bidi="ar-SY"/>
        </w:rPr>
      </w:pPr>
      <w:r>
        <w:rPr>
          <w:rStyle w:val="FootnoteReference"/>
        </w:rPr>
        <w:footnoteRef/>
      </w:r>
      <w:r>
        <w:rPr>
          <w:rtl/>
        </w:rPr>
        <w:t xml:space="preserve"> </w:t>
      </w:r>
      <w:r>
        <w:rPr>
          <w:rFonts w:hint="cs"/>
          <w:rtl/>
          <w:lang w:bidi="ar-SY"/>
        </w:rPr>
        <w:t>رَ: تك 3: 16- 19</w:t>
      </w:r>
    </w:p>
  </w:footnote>
  <w:footnote w:id="19">
    <w:p w:rsidR="00935AF5" w:rsidRDefault="00935AF5" w:rsidP="00A85212">
      <w:pPr>
        <w:pStyle w:val="FootnoteText"/>
        <w:rPr>
          <w:lang w:bidi="ar-SY"/>
        </w:rPr>
      </w:pPr>
      <w:r>
        <w:rPr>
          <w:rStyle w:val="FootnoteReference"/>
        </w:rPr>
        <w:footnoteRef/>
      </w:r>
      <w:r>
        <w:rPr>
          <w:rtl/>
        </w:rPr>
        <w:t xml:space="preserve"> </w:t>
      </w:r>
      <w:r>
        <w:rPr>
          <w:rFonts w:hint="cs"/>
          <w:rtl/>
          <w:lang w:bidi="ar-SY"/>
        </w:rPr>
        <w:t>رَ: تك 3: 21</w:t>
      </w:r>
    </w:p>
  </w:footnote>
  <w:footnote w:id="20">
    <w:p w:rsidR="00935AF5" w:rsidRDefault="00935AF5">
      <w:pPr>
        <w:pStyle w:val="FootnoteText"/>
        <w:rPr>
          <w:rtl/>
          <w:lang w:bidi="ar-SY"/>
        </w:rPr>
      </w:pPr>
      <w:r>
        <w:rPr>
          <w:rStyle w:val="FootnoteReference"/>
        </w:rPr>
        <w:footnoteRef/>
      </w:r>
      <w:r>
        <w:rPr>
          <w:rtl/>
        </w:rPr>
        <w:t xml:space="preserve"> </w:t>
      </w:r>
      <w:r>
        <w:rPr>
          <w:rFonts w:hint="cs"/>
          <w:rtl/>
          <w:lang w:bidi="ar-SY"/>
        </w:rPr>
        <w:t>رَ: تك 3: 16</w:t>
      </w:r>
    </w:p>
  </w:footnote>
  <w:footnote w:id="21">
    <w:p w:rsidR="00935AF5" w:rsidRDefault="00935AF5">
      <w:pPr>
        <w:pStyle w:val="FootnoteText"/>
        <w:rPr>
          <w:lang w:bidi="ar-SY"/>
        </w:rPr>
      </w:pPr>
      <w:r>
        <w:rPr>
          <w:rStyle w:val="FootnoteReference"/>
        </w:rPr>
        <w:footnoteRef/>
      </w:r>
      <w:r>
        <w:rPr>
          <w:rtl/>
        </w:rPr>
        <w:t xml:space="preserve"> </w:t>
      </w:r>
      <w:r>
        <w:rPr>
          <w:rFonts w:hint="cs"/>
          <w:rtl/>
          <w:lang w:bidi="ar-SY"/>
        </w:rPr>
        <w:t>رَ: متى 19: 8؛ تث 24: 1</w:t>
      </w:r>
    </w:p>
  </w:footnote>
  <w:footnote w:id="22">
    <w:p w:rsidR="00935AF5" w:rsidRDefault="00935AF5">
      <w:pPr>
        <w:pStyle w:val="FootnoteText"/>
        <w:rPr>
          <w:lang w:bidi="ar-SY"/>
        </w:rPr>
      </w:pPr>
      <w:r>
        <w:rPr>
          <w:rStyle w:val="FootnoteReference"/>
        </w:rPr>
        <w:footnoteRef/>
      </w:r>
      <w:r>
        <w:rPr>
          <w:rtl/>
        </w:rPr>
        <w:t xml:space="preserve"> </w:t>
      </w:r>
      <w:r>
        <w:rPr>
          <w:rFonts w:hint="cs"/>
          <w:rtl/>
          <w:lang w:bidi="ar-SY"/>
        </w:rPr>
        <w:t>رَ: هو 1- 3؛ أش 54؛ 62؛ إر 2- 3؛ حز 16؛ 23</w:t>
      </w:r>
    </w:p>
  </w:footnote>
  <w:footnote w:id="23">
    <w:p w:rsidR="00935AF5" w:rsidRDefault="00935AF5">
      <w:pPr>
        <w:pStyle w:val="FootnoteText"/>
        <w:rPr>
          <w:rtl/>
          <w:lang w:bidi="ar-SY"/>
        </w:rPr>
      </w:pPr>
      <w:r>
        <w:rPr>
          <w:rStyle w:val="FootnoteReference"/>
        </w:rPr>
        <w:footnoteRef/>
      </w:r>
      <w:r>
        <w:rPr>
          <w:rtl/>
        </w:rPr>
        <w:t xml:space="preserve"> </w:t>
      </w:r>
      <w:r>
        <w:rPr>
          <w:rFonts w:hint="cs"/>
          <w:rtl/>
          <w:lang w:bidi="ar-SY"/>
        </w:rPr>
        <w:t>رَ: ملا 2: 13- 17</w:t>
      </w:r>
    </w:p>
  </w:footnote>
  <w:footnote w:id="24">
    <w:p w:rsidR="00935AF5" w:rsidRDefault="00935AF5">
      <w:pPr>
        <w:pStyle w:val="FootnoteText"/>
        <w:rPr>
          <w:rtl/>
          <w:lang w:bidi="ar-SY"/>
        </w:rPr>
      </w:pPr>
      <w:r>
        <w:rPr>
          <w:rStyle w:val="FootnoteReference"/>
        </w:rPr>
        <w:footnoteRef/>
      </w:r>
      <w:r>
        <w:rPr>
          <w:rtl/>
        </w:rPr>
        <w:t xml:space="preserve"> </w:t>
      </w:r>
      <w:r>
        <w:rPr>
          <w:rFonts w:hint="cs"/>
          <w:rtl/>
          <w:lang w:bidi="ar-SY"/>
        </w:rPr>
        <w:t>رَ: ك ع 22</w:t>
      </w:r>
    </w:p>
  </w:footnote>
  <w:footnote w:id="25">
    <w:p w:rsidR="00935AF5" w:rsidRDefault="00935AF5">
      <w:pPr>
        <w:pStyle w:val="FootnoteText"/>
        <w:rPr>
          <w:lang w:bidi="ar-SY"/>
        </w:rPr>
      </w:pPr>
      <w:r>
        <w:rPr>
          <w:rStyle w:val="FootnoteReference"/>
        </w:rPr>
        <w:footnoteRef/>
      </w:r>
      <w:r>
        <w:rPr>
          <w:rtl/>
        </w:rPr>
        <w:t xml:space="preserve"> </w:t>
      </w:r>
      <w:r>
        <w:rPr>
          <w:rFonts w:hint="cs"/>
          <w:rtl/>
          <w:lang w:bidi="ar-SY"/>
        </w:rPr>
        <w:t>رَ: رؤ 19: 7 و9</w:t>
      </w:r>
    </w:p>
  </w:footnote>
  <w:footnote w:id="26">
    <w:p w:rsidR="00935AF5" w:rsidRDefault="00935AF5">
      <w:pPr>
        <w:pStyle w:val="FootnoteText"/>
        <w:rPr>
          <w:lang w:bidi="ar-SY"/>
        </w:rPr>
      </w:pPr>
      <w:r>
        <w:rPr>
          <w:rStyle w:val="FootnoteReference"/>
        </w:rPr>
        <w:footnoteRef/>
      </w:r>
      <w:r>
        <w:rPr>
          <w:rtl/>
        </w:rPr>
        <w:t xml:space="preserve"> </w:t>
      </w:r>
      <w:r>
        <w:rPr>
          <w:rFonts w:hint="cs"/>
          <w:rtl/>
          <w:lang w:bidi="ar-SY"/>
        </w:rPr>
        <w:t>رَ: يو 2: 1- 11</w:t>
      </w:r>
    </w:p>
  </w:footnote>
  <w:footnote w:id="27">
    <w:p w:rsidR="00935AF5" w:rsidRDefault="00935AF5">
      <w:pPr>
        <w:pStyle w:val="FootnoteText"/>
        <w:rPr>
          <w:rtl/>
          <w:lang w:bidi="ar-SY"/>
        </w:rPr>
      </w:pPr>
      <w:r>
        <w:rPr>
          <w:rStyle w:val="FootnoteReference"/>
        </w:rPr>
        <w:footnoteRef/>
      </w:r>
      <w:r>
        <w:rPr>
          <w:rtl/>
        </w:rPr>
        <w:t xml:space="preserve"> </w:t>
      </w:r>
      <w:r>
        <w:rPr>
          <w:rFonts w:hint="cs"/>
          <w:rtl/>
          <w:lang w:bidi="ar-SY"/>
        </w:rPr>
        <w:t>رَ: متى 19: 8</w:t>
      </w:r>
    </w:p>
  </w:footnote>
  <w:footnote w:id="28">
    <w:p w:rsidR="00935AF5" w:rsidRDefault="00935AF5" w:rsidP="00794FC1">
      <w:pPr>
        <w:pStyle w:val="FootnoteText"/>
        <w:rPr>
          <w:rtl/>
          <w:lang w:bidi="ar-SY"/>
        </w:rPr>
      </w:pPr>
      <w:r>
        <w:rPr>
          <w:rStyle w:val="FootnoteReference"/>
        </w:rPr>
        <w:footnoteRef/>
      </w:r>
      <w:r>
        <w:rPr>
          <w:rtl/>
        </w:rPr>
        <w:t xml:space="preserve"> </w:t>
      </w:r>
      <w:r>
        <w:rPr>
          <w:rFonts w:hint="cs"/>
          <w:rtl/>
          <w:lang w:bidi="ar-SY"/>
        </w:rPr>
        <w:t>رَ: متى 19: 10</w:t>
      </w:r>
    </w:p>
  </w:footnote>
  <w:footnote w:id="29">
    <w:p w:rsidR="00935AF5" w:rsidRDefault="00935AF5" w:rsidP="002028E0">
      <w:pPr>
        <w:pStyle w:val="FootnoteText"/>
        <w:rPr>
          <w:rtl/>
          <w:lang w:bidi="ar-SY"/>
        </w:rPr>
      </w:pPr>
      <w:r>
        <w:rPr>
          <w:rStyle w:val="FootnoteReference"/>
        </w:rPr>
        <w:footnoteRef/>
      </w:r>
      <w:r>
        <w:rPr>
          <w:rtl/>
        </w:rPr>
        <w:t xml:space="preserve"> </w:t>
      </w:r>
      <w:r>
        <w:rPr>
          <w:rFonts w:hint="cs"/>
          <w:rtl/>
          <w:lang w:bidi="ar-SY"/>
        </w:rPr>
        <w:t>رَ: متى 11: 29- 30</w:t>
      </w:r>
    </w:p>
  </w:footnote>
  <w:footnote w:id="30">
    <w:p w:rsidR="00935AF5" w:rsidRDefault="00935AF5" w:rsidP="00D95374">
      <w:pPr>
        <w:pStyle w:val="FootnoteText"/>
        <w:rPr>
          <w:rtl/>
          <w:lang w:bidi="ar-SY"/>
        </w:rPr>
      </w:pPr>
      <w:r>
        <w:rPr>
          <w:rStyle w:val="FootnoteReference"/>
        </w:rPr>
        <w:footnoteRef/>
      </w:r>
      <w:r>
        <w:rPr>
          <w:rtl/>
        </w:rPr>
        <w:t xml:space="preserve"> </w:t>
      </w:r>
      <w:r>
        <w:rPr>
          <w:rFonts w:hint="cs"/>
          <w:rtl/>
          <w:lang w:bidi="ar-SY"/>
        </w:rPr>
        <w:t>رَ: متى 19: 11</w:t>
      </w:r>
    </w:p>
  </w:footnote>
  <w:footnote w:id="31">
    <w:p w:rsidR="00935AF5" w:rsidRDefault="00935AF5" w:rsidP="003D5CFE">
      <w:pPr>
        <w:pStyle w:val="FootnoteText"/>
        <w:rPr>
          <w:lang w:bidi="ar-SY"/>
        </w:rPr>
      </w:pPr>
      <w:r>
        <w:rPr>
          <w:rStyle w:val="FootnoteReference"/>
        </w:rPr>
        <w:footnoteRef/>
      </w:r>
      <w:r>
        <w:rPr>
          <w:rtl/>
        </w:rPr>
        <w:t xml:space="preserve"> </w:t>
      </w:r>
      <w:r>
        <w:rPr>
          <w:rFonts w:hint="cs"/>
          <w:rtl/>
          <w:lang w:bidi="ar-SY"/>
        </w:rPr>
        <w:t>رَ: مر 8: 34</w:t>
      </w:r>
    </w:p>
  </w:footnote>
  <w:footnote w:id="32">
    <w:p w:rsidR="00935AF5" w:rsidRDefault="00935AF5">
      <w:pPr>
        <w:pStyle w:val="FootnoteText"/>
        <w:rPr>
          <w:rtl/>
          <w:lang w:bidi="ar-SY"/>
        </w:rPr>
      </w:pPr>
      <w:r>
        <w:rPr>
          <w:rStyle w:val="FootnoteReference"/>
        </w:rPr>
        <w:footnoteRef/>
      </w:r>
      <w:r>
        <w:rPr>
          <w:rtl/>
        </w:rPr>
        <w:t xml:space="preserve"> </w:t>
      </w:r>
      <w:r>
        <w:rPr>
          <w:rFonts w:hint="cs"/>
          <w:rtl/>
          <w:lang w:bidi="ar-SY"/>
        </w:rPr>
        <w:t xml:space="preserve">رَ: أف 5: 26 -27 </w:t>
      </w:r>
    </w:p>
  </w:footnote>
  <w:footnote w:id="33">
    <w:p w:rsidR="00935AF5" w:rsidRDefault="00935AF5">
      <w:pPr>
        <w:pStyle w:val="FootnoteText"/>
        <w:rPr>
          <w:lang w:bidi="ar-SY"/>
        </w:rPr>
      </w:pPr>
      <w:r>
        <w:rPr>
          <w:rStyle w:val="FootnoteReference"/>
        </w:rPr>
        <w:footnoteRef/>
      </w:r>
      <w:r>
        <w:rPr>
          <w:rtl/>
        </w:rPr>
        <w:t xml:space="preserve"> </w:t>
      </w:r>
      <w:r>
        <w:rPr>
          <w:rFonts w:hint="cs"/>
          <w:rtl/>
          <w:lang w:bidi="ar-SY"/>
        </w:rPr>
        <w:t>رَ: مجمع ترنت، الجلسة 24 أ، تعليم في سرّ الزواج: د 1800؛ ح ق ل، ق 1055، § 2</w:t>
      </w:r>
    </w:p>
  </w:footnote>
  <w:footnote w:id="34">
    <w:p w:rsidR="00935AF5" w:rsidRDefault="00935AF5">
      <w:pPr>
        <w:pStyle w:val="FootnoteText"/>
        <w:rPr>
          <w:lang w:bidi="ar-SY"/>
        </w:rPr>
      </w:pPr>
      <w:r>
        <w:rPr>
          <w:rStyle w:val="FootnoteReference"/>
        </w:rPr>
        <w:footnoteRef/>
      </w:r>
      <w:r>
        <w:rPr>
          <w:rtl/>
        </w:rPr>
        <w:t xml:space="preserve"> </w:t>
      </w:r>
      <w:r>
        <w:rPr>
          <w:rFonts w:hint="cs"/>
          <w:rtl/>
          <w:lang w:bidi="ar-SY"/>
        </w:rPr>
        <w:t>رَ: لو 14: 26؛ مر 10: 28 -31</w:t>
      </w:r>
    </w:p>
  </w:footnote>
  <w:footnote w:id="35">
    <w:p w:rsidR="00935AF5" w:rsidRDefault="00935AF5">
      <w:pPr>
        <w:pStyle w:val="FootnoteText"/>
        <w:rPr>
          <w:lang w:bidi="ar-SY"/>
        </w:rPr>
      </w:pPr>
      <w:r>
        <w:rPr>
          <w:rStyle w:val="FootnoteReference"/>
        </w:rPr>
        <w:footnoteRef/>
      </w:r>
      <w:r>
        <w:rPr>
          <w:rtl/>
        </w:rPr>
        <w:t xml:space="preserve"> </w:t>
      </w:r>
      <w:r>
        <w:rPr>
          <w:rFonts w:hint="cs"/>
          <w:rtl/>
          <w:lang w:bidi="ar-SY"/>
        </w:rPr>
        <w:t>رَ: رؤ 14: 4</w:t>
      </w:r>
    </w:p>
  </w:footnote>
  <w:footnote w:id="36">
    <w:p w:rsidR="00935AF5" w:rsidRDefault="00935AF5" w:rsidP="00755D89">
      <w:pPr>
        <w:pStyle w:val="FootnoteText"/>
        <w:rPr>
          <w:lang w:bidi="ar-SY"/>
        </w:rPr>
      </w:pPr>
      <w:r>
        <w:rPr>
          <w:rStyle w:val="FootnoteReference"/>
        </w:rPr>
        <w:footnoteRef/>
      </w:r>
      <w:r>
        <w:rPr>
          <w:rtl/>
        </w:rPr>
        <w:t xml:space="preserve"> </w:t>
      </w:r>
      <w:r>
        <w:rPr>
          <w:rFonts w:hint="cs"/>
          <w:rtl/>
          <w:lang w:bidi="ar-SY"/>
        </w:rPr>
        <w:t>رَ: 1 كو 7: 32</w:t>
      </w:r>
    </w:p>
  </w:footnote>
  <w:footnote w:id="37">
    <w:p w:rsidR="00935AF5" w:rsidRDefault="00935AF5" w:rsidP="00755D89">
      <w:pPr>
        <w:pStyle w:val="FootnoteText"/>
        <w:rPr>
          <w:lang w:bidi="ar-SY"/>
        </w:rPr>
      </w:pPr>
      <w:r>
        <w:rPr>
          <w:rStyle w:val="FootnoteReference"/>
        </w:rPr>
        <w:footnoteRef/>
      </w:r>
      <w:r>
        <w:rPr>
          <w:rtl/>
        </w:rPr>
        <w:t xml:space="preserve"> </w:t>
      </w:r>
      <w:r>
        <w:rPr>
          <w:rFonts w:hint="cs"/>
          <w:rtl/>
          <w:lang w:bidi="ar-SY"/>
        </w:rPr>
        <w:t>رَ: متى 25: 6</w:t>
      </w:r>
    </w:p>
  </w:footnote>
  <w:footnote w:id="38">
    <w:p w:rsidR="00935AF5" w:rsidRDefault="00935AF5" w:rsidP="0029726F">
      <w:pPr>
        <w:pStyle w:val="FootnoteText"/>
        <w:rPr>
          <w:lang w:bidi="ar-SY"/>
        </w:rPr>
      </w:pPr>
      <w:r>
        <w:rPr>
          <w:rStyle w:val="FootnoteReference"/>
        </w:rPr>
        <w:footnoteRef/>
      </w:r>
      <w:r>
        <w:rPr>
          <w:rtl/>
        </w:rPr>
        <w:t xml:space="preserve"> </w:t>
      </w:r>
      <w:r>
        <w:rPr>
          <w:rFonts w:hint="cs"/>
          <w:rtl/>
          <w:lang w:bidi="ar-SY"/>
        </w:rPr>
        <w:t>رَ: مر 12: 25؛ 1 كو 7: 31</w:t>
      </w:r>
    </w:p>
  </w:footnote>
  <w:footnote w:id="39">
    <w:p w:rsidR="00935AF5" w:rsidRDefault="00935AF5" w:rsidP="008D5F99">
      <w:pPr>
        <w:pStyle w:val="FootnoteText"/>
        <w:rPr>
          <w:lang w:bidi="ar-SY"/>
        </w:rPr>
      </w:pPr>
      <w:r>
        <w:rPr>
          <w:rStyle w:val="FootnoteReference"/>
        </w:rPr>
        <w:footnoteRef/>
      </w:r>
      <w:r>
        <w:rPr>
          <w:rtl/>
        </w:rPr>
        <w:t xml:space="preserve"> </w:t>
      </w:r>
      <w:r>
        <w:rPr>
          <w:rFonts w:hint="cs"/>
          <w:rtl/>
          <w:lang w:bidi="ar-SY"/>
        </w:rPr>
        <w:t>رَ: متى 19: 3 - 12</w:t>
      </w:r>
    </w:p>
  </w:footnote>
  <w:footnote w:id="40">
    <w:p w:rsidR="00935AF5" w:rsidRDefault="00935AF5">
      <w:pPr>
        <w:pStyle w:val="FootnoteText"/>
        <w:rPr>
          <w:lang w:bidi="ar-SY"/>
        </w:rPr>
      </w:pPr>
      <w:r>
        <w:rPr>
          <w:rStyle w:val="FootnoteReference"/>
        </w:rPr>
        <w:footnoteRef/>
      </w:r>
      <w:r>
        <w:rPr>
          <w:rtl/>
        </w:rPr>
        <w:t xml:space="preserve"> </w:t>
      </w:r>
      <w:r>
        <w:rPr>
          <w:rFonts w:hint="cs"/>
          <w:rtl/>
          <w:lang w:bidi="ar-SY"/>
        </w:rPr>
        <w:t>رَ: ك 42؛ ت ح ر 12؛ ت ك 10</w:t>
      </w:r>
    </w:p>
  </w:footnote>
  <w:footnote w:id="41">
    <w:p w:rsidR="00935AF5" w:rsidRDefault="00935AF5">
      <w:pPr>
        <w:pStyle w:val="FootnoteText"/>
        <w:rPr>
          <w:lang w:bidi="ar-SY"/>
        </w:rPr>
      </w:pPr>
      <w:r>
        <w:rPr>
          <w:rStyle w:val="FootnoteReference"/>
        </w:rPr>
        <w:footnoteRef/>
      </w:r>
      <w:r>
        <w:rPr>
          <w:rtl/>
        </w:rPr>
        <w:t xml:space="preserve"> </w:t>
      </w:r>
      <w:r>
        <w:rPr>
          <w:rFonts w:hint="cs"/>
          <w:rtl/>
          <w:lang w:bidi="ar-SY"/>
        </w:rPr>
        <w:t>القديس يوحنا الذهبي الفم، في البتولية 10، 1؛ رَ: ج ع 16</w:t>
      </w:r>
    </w:p>
  </w:footnote>
  <w:footnote w:id="42">
    <w:p w:rsidR="00935AF5" w:rsidRDefault="00935AF5">
      <w:pPr>
        <w:pStyle w:val="FootnoteText"/>
        <w:rPr>
          <w:lang w:bidi="ar-SY"/>
        </w:rPr>
      </w:pPr>
      <w:r>
        <w:rPr>
          <w:rStyle w:val="FootnoteReference"/>
        </w:rPr>
        <w:footnoteRef/>
      </w:r>
      <w:r>
        <w:rPr>
          <w:rtl/>
        </w:rPr>
        <w:t xml:space="preserve"> </w:t>
      </w:r>
      <w:r>
        <w:rPr>
          <w:rFonts w:hint="cs"/>
          <w:rtl/>
          <w:lang w:bidi="ar-SY"/>
        </w:rPr>
        <w:t>رَ: ل 61</w:t>
      </w:r>
    </w:p>
  </w:footnote>
  <w:footnote w:id="43">
    <w:p w:rsidR="00935AF5" w:rsidRDefault="00935AF5">
      <w:pPr>
        <w:pStyle w:val="FootnoteText"/>
        <w:rPr>
          <w:lang w:bidi="ar-SY"/>
        </w:rPr>
      </w:pPr>
      <w:r>
        <w:rPr>
          <w:rStyle w:val="FootnoteReference"/>
        </w:rPr>
        <w:footnoteRef/>
      </w:r>
      <w:r>
        <w:rPr>
          <w:rtl/>
        </w:rPr>
        <w:t xml:space="preserve"> </w:t>
      </w:r>
      <w:r>
        <w:rPr>
          <w:rFonts w:hint="cs"/>
          <w:rtl/>
          <w:lang w:bidi="ar-SY"/>
        </w:rPr>
        <w:t>رَ: ك 6</w:t>
      </w:r>
    </w:p>
  </w:footnote>
  <w:footnote w:id="44">
    <w:p w:rsidR="00935AF5" w:rsidRDefault="00935AF5">
      <w:pPr>
        <w:pStyle w:val="FootnoteText"/>
        <w:rPr>
          <w:lang w:bidi="ar-SY"/>
        </w:rPr>
      </w:pPr>
      <w:r>
        <w:rPr>
          <w:rStyle w:val="FootnoteReference"/>
        </w:rPr>
        <w:footnoteRef/>
      </w:r>
      <w:r>
        <w:rPr>
          <w:rtl/>
        </w:rPr>
        <w:t xml:space="preserve"> </w:t>
      </w:r>
      <w:r>
        <w:rPr>
          <w:rFonts w:hint="cs"/>
          <w:rtl/>
          <w:lang w:bidi="ar-SY"/>
        </w:rPr>
        <w:t>رَ: 1 كو 10: 17</w:t>
      </w:r>
    </w:p>
  </w:footnote>
  <w:footnote w:id="45">
    <w:p w:rsidR="00935AF5" w:rsidRDefault="00935AF5">
      <w:pPr>
        <w:pStyle w:val="FootnoteText"/>
        <w:rPr>
          <w:lang w:bidi="ar-SY"/>
        </w:rPr>
      </w:pPr>
      <w:r>
        <w:rPr>
          <w:rStyle w:val="FootnoteReference"/>
        </w:rPr>
        <w:footnoteRef/>
      </w:r>
      <w:r>
        <w:rPr>
          <w:rtl/>
        </w:rPr>
        <w:t xml:space="preserve"> </w:t>
      </w:r>
      <w:r>
        <w:rPr>
          <w:rFonts w:hint="cs"/>
          <w:rtl/>
          <w:lang w:bidi="ar-SY"/>
        </w:rPr>
        <w:t>ج ع 67</w:t>
      </w:r>
    </w:p>
  </w:footnote>
  <w:footnote w:id="46">
    <w:p w:rsidR="00935AF5" w:rsidRDefault="00935AF5">
      <w:pPr>
        <w:pStyle w:val="FootnoteText"/>
        <w:rPr>
          <w:lang w:bidi="ar-SY"/>
        </w:rPr>
      </w:pPr>
      <w:r>
        <w:rPr>
          <w:rStyle w:val="FootnoteReference"/>
        </w:rPr>
        <w:footnoteRef/>
      </w:r>
      <w:r>
        <w:rPr>
          <w:rtl/>
        </w:rPr>
        <w:t xml:space="preserve"> </w:t>
      </w:r>
      <w:r>
        <w:rPr>
          <w:rFonts w:hint="cs"/>
          <w:rtl/>
          <w:lang w:bidi="ar-SY"/>
        </w:rPr>
        <w:t>رَ: ق ك ش، ق 817</w:t>
      </w:r>
    </w:p>
  </w:footnote>
  <w:footnote w:id="47">
    <w:p w:rsidR="00935AF5" w:rsidRDefault="00935AF5">
      <w:pPr>
        <w:pStyle w:val="FootnoteText"/>
        <w:rPr>
          <w:lang w:bidi="ar-SY"/>
        </w:rPr>
      </w:pPr>
      <w:r>
        <w:rPr>
          <w:rStyle w:val="FootnoteReference"/>
        </w:rPr>
        <w:footnoteRef/>
      </w:r>
      <w:r>
        <w:rPr>
          <w:rtl/>
        </w:rPr>
        <w:t xml:space="preserve"> </w:t>
      </w:r>
      <w:r>
        <w:rPr>
          <w:rFonts w:hint="cs"/>
          <w:rtl/>
          <w:lang w:bidi="ar-SY"/>
        </w:rPr>
        <w:t>ق ك ش، ق 828</w:t>
      </w:r>
    </w:p>
  </w:footnote>
  <w:footnote w:id="48">
    <w:p w:rsidR="00935AF5" w:rsidRDefault="00935AF5">
      <w:pPr>
        <w:pStyle w:val="FootnoteText"/>
        <w:rPr>
          <w:lang w:bidi="ar-SY"/>
        </w:rPr>
      </w:pPr>
      <w:r>
        <w:rPr>
          <w:rStyle w:val="FootnoteReference"/>
        </w:rPr>
        <w:footnoteRef/>
      </w:r>
      <w:r>
        <w:rPr>
          <w:rtl/>
        </w:rPr>
        <w:t xml:space="preserve"> </w:t>
      </w:r>
      <w:r>
        <w:rPr>
          <w:rFonts w:hint="cs"/>
          <w:rtl/>
          <w:lang w:bidi="ar-SY"/>
        </w:rPr>
        <w:t>رَ: أف 5: 32</w:t>
      </w:r>
    </w:p>
  </w:footnote>
  <w:footnote w:id="49">
    <w:p w:rsidR="00935AF5" w:rsidRDefault="00935AF5">
      <w:pPr>
        <w:pStyle w:val="FootnoteText"/>
        <w:rPr>
          <w:rtl/>
          <w:lang w:bidi="ar-SY"/>
        </w:rPr>
      </w:pPr>
      <w:r>
        <w:rPr>
          <w:rStyle w:val="FootnoteReference"/>
        </w:rPr>
        <w:footnoteRef/>
      </w:r>
      <w:r>
        <w:rPr>
          <w:rtl/>
        </w:rPr>
        <w:t xml:space="preserve"> </w:t>
      </w:r>
      <w:r>
        <w:rPr>
          <w:rFonts w:hint="cs"/>
          <w:rtl/>
          <w:lang w:bidi="ar-SY"/>
        </w:rPr>
        <w:t>ح ق ل، ق 1057، § 1</w:t>
      </w:r>
    </w:p>
  </w:footnote>
  <w:footnote w:id="50">
    <w:p w:rsidR="00935AF5" w:rsidRDefault="00935AF5">
      <w:pPr>
        <w:pStyle w:val="FootnoteText"/>
        <w:rPr>
          <w:rtl/>
          <w:lang w:bidi="ar-SY"/>
        </w:rPr>
      </w:pPr>
      <w:r>
        <w:rPr>
          <w:rStyle w:val="FootnoteReference"/>
        </w:rPr>
        <w:footnoteRef/>
      </w:r>
      <w:r>
        <w:rPr>
          <w:rtl/>
        </w:rPr>
        <w:t xml:space="preserve"> </w:t>
      </w:r>
      <w:r>
        <w:rPr>
          <w:rFonts w:hint="cs"/>
          <w:rtl/>
          <w:lang w:bidi="ar-SY"/>
        </w:rPr>
        <w:t>ك ع 48، § 1؛ رَ: ح ق ل، ق 1057، § 2</w:t>
      </w:r>
    </w:p>
  </w:footnote>
  <w:footnote w:id="51">
    <w:p w:rsidR="00935AF5" w:rsidRDefault="00935AF5">
      <w:pPr>
        <w:pStyle w:val="FootnoteText"/>
        <w:rPr>
          <w:lang w:bidi="ar-SY"/>
        </w:rPr>
      </w:pPr>
      <w:r>
        <w:rPr>
          <w:rStyle w:val="FootnoteReference"/>
        </w:rPr>
        <w:footnoteRef/>
      </w:r>
      <w:r>
        <w:rPr>
          <w:rtl/>
        </w:rPr>
        <w:t xml:space="preserve"> </w:t>
      </w:r>
      <w:r>
        <w:rPr>
          <w:rFonts w:hint="cs"/>
          <w:rtl/>
          <w:lang w:bidi="ar-SY"/>
        </w:rPr>
        <w:t>ر س ز 62</w:t>
      </w:r>
    </w:p>
  </w:footnote>
  <w:footnote w:id="52">
    <w:p w:rsidR="00935AF5" w:rsidRDefault="00935AF5">
      <w:pPr>
        <w:pStyle w:val="FootnoteText"/>
        <w:rPr>
          <w:rtl/>
          <w:lang w:bidi="ar-SY"/>
        </w:rPr>
      </w:pPr>
      <w:r>
        <w:rPr>
          <w:rStyle w:val="FootnoteReference"/>
        </w:rPr>
        <w:footnoteRef/>
      </w:r>
      <w:r>
        <w:rPr>
          <w:rtl/>
        </w:rPr>
        <w:t xml:space="preserve"> </w:t>
      </w:r>
      <w:r>
        <w:rPr>
          <w:rFonts w:hint="cs"/>
          <w:rtl/>
          <w:lang w:bidi="ar-SY"/>
        </w:rPr>
        <w:t>رَ: تك 2: 24؛ مر 10: 8؛ أف 5: 31</w:t>
      </w:r>
    </w:p>
  </w:footnote>
  <w:footnote w:id="53">
    <w:p w:rsidR="00935AF5" w:rsidRDefault="00935AF5" w:rsidP="00696A21">
      <w:pPr>
        <w:pStyle w:val="FootnoteText"/>
        <w:rPr>
          <w:lang w:bidi="ar-SY"/>
        </w:rPr>
      </w:pPr>
      <w:r>
        <w:rPr>
          <w:rStyle w:val="FootnoteReference"/>
        </w:rPr>
        <w:footnoteRef/>
      </w:r>
      <w:r>
        <w:rPr>
          <w:rtl/>
        </w:rPr>
        <w:t xml:space="preserve"> </w:t>
      </w:r>
      <w:r>
        <w:rPr>
          <w:rFonts w:hint="cs"/>
          <w:rtl/>
          <w:lang w:bidi="ar-SY"/>
        </w:rPr>
        <w:t>رَ: ح ق ل، ق 1103</w:t>
      </w:r>
    </w:p>
  </w:footnote>
  <w:footnote w:id="54">
    <w:p w:rsidR="00935AF5" w:rsidRDefault="00935AF5" w:rsidP="00777075">
      <w:pPr>
        <w:pStyle w:val="FootnoteText"/>
        <w:rPr>
          <w:lang w:bidi="ar-SY"/>
        </w:rPr>
      </w:pPr>
      <w:r>
        <w:rPr>
          <w:rStyle w:val="FootnoteReference"/>
        </w:rPr>
        <w:footnoteRef/>
      </w:r>
      <w:r>
        <w:rPr>
          <w:rtl/>
        </w:rPr>
        <w:t xml:space="preserve"> </w:t>
      </w:r>
      <w:r>
        <w:rPr>
          <w:rFonts w:hint="cs"/>
          <w:rtl/>
          <w:lang w:bidi="ar-SY"/>
        </w:rPr>
        <w:t>ح ق ل، ق 1057، § 1</w:t>
      </w:r>
    </w:p>
  </w:footnote>
  <w:footnote w:id="55">
    <w:p w:rsidR="00935AF5" w:rsidRDefault="00935AF5" w:rsidP="00777075">
      <w:pPr>
        <w:pStyle w:val="FootnoteText"/>
        <w:rPr>
          <w:lang w:bidi="ar-SY"/>
        </w:rPr>
      </w:pPr>
      <w:r>
        <w:rPr>
          <w:rStyle w:val="FootnoteReference"/>
        </w:rPr>
        <w:footnoteRef/>
      </w:r>
      <w:r>
        <w:rPr>
          <w:rtl/>
        </w:rPr>
        <w:t xml:space="preserve"> </w:t>
      </w:r>
      <w:r>
        <w:rPr>
          <w:rFonts w:hint="cs"/>
          <w:rtl/>
          <w:lang w:bidi="ar-SY"/>
        </w:rPr>
        <w:t>رَ: ح ق ل، ق 1083 - 1108</w:t>
      </w:r>
    </w:p>
  </w:footnote>
  <w:footnote w:id="56">
    <w:p w:rsidR="00935AF5" w:rsidRDefault="00935AF5" w:rsidP="00463FFD">
      <w:pPr>
        <w:pStyle w:val="FootnoteText"/>
        <w:rPr>
          <w:lang w:bidi="ar-SY"/>
        </w:rPr>
      </w:pPr>
      <w:r>
        <w:rPr>
          <w:rStyle w:val="FootnoteReference"/>
        </w:rPr>
        <w:footnoteRef/>
      </w:r>
      <w:r>
        <w:rPr>
          <w:rtl/>
        </w:rPr>
        <w:t xml:space="preserve"> </w:t>
      </w:r>
      <w:r>
        <w:rPr>
          <w:rFonts w:hint="cs"/>
          <w:rtl/>
          <w:lang w:bidi="ar-SY"/>
        </w:rPr>
        <w:t>رَ: ح ق ل، ق 1071، § 1، 3</w:t>
      </w:r>
    </w:p>
  </w:footnote>
  <w:footnote w:id="57">
    <w:p w:rsidR="00935AF5" w:rsidRDefault="00935AF5" w:rsidP="00BC32D6">
      <w:pPr>
        <w:pStyle w:val="FootnoteText"/>
        <w:rPr>
          <w:rtl/>
          <w:lang w:bidi="ar-SY"/>
        </w:rPr>
      </w:pPr>
      <w:r>
        <w:rPr>
          <w:rStyle w:val="FootnoteReference"/>
        </w:rPr>
        <w:footnoteRef/>
      </w:r>
      <w:r>
        <w:rPr>
          <w:rtl/>
        </w:rPr>
        <w:t xml:space="preserve"> </w:t>
      </w:r>
      <w:r>
        <w:rPr>
          <w:rFonts w:hint="cs"/>
          <w:rtl/>
          <w:lang w:bidi="ar-SY"/>
        </w:rPr>
        <w:t xml:space="preserve">رَ: مجمع ترنت، الجلسة 24، قرار «وإن كان» </w:t>
      </w:r>
      <w:r>
        <w:rPr>
          <w:lang w:bidi="ar-SY"/>
        </w:rPr>
        <w:t>(</w:t>
      </w:r>
      <w:proofErr w:type="spellStart"/>
      <w:r>
        <w:rPr>
          <w:lang w:bidi="ar-SY"/>
        </w:rPr>
        <w:t>Tametsi</w:t>
      </w:r>
      <w:proofErr w:type="spellEnd"/>
      <w:r>
        <w:rPr>
          <w:lang w:bidi="ar-SY"/>
        </w:rPr>
        <w:t>)</w:t>
      </w:r>
      <w:r>
        <w:rPr>
          <w:rFonts w:hint="cs"/>
          <w:rtl/>
          <w:lang w:bidi="ar-SY"/>
        </w:rPr>
        <w:t xml:space="preserve"> : د 1813 - 1816، ح ق ل، ق 1108</w:t>
      </w:r>
    </w:p>
  </w:footnote>
  <w:footnote w:id="58">
    <w:p w:rsidR="00935AF5" w:rsidRDefault="00935AF5" w:rsidP="00BE44F2">
      <w:pPr>
        <w:pStyle w:val="FootnoteText"/>
        <w:rPr>
          <w:lang w:bidi="ar-SY"/>
        </w:rPr>
      </w:pPr>
      <w:r>
        <w:rPr>
          <w:rStyle w:val="FootnoteReference"/>
        </w:rPr>
        <w:footnoteRef/>
      </w:r>
      <w:r>
        <w:rPr>
          <w:rtl/>
        </w:rPr>
        <w:t xml:space="preserve"> </w:t>
      </w:r>
      <w:r>
        <w:rPr>
          <w:rFonts w:hint="cs"/>
          <w:rtl/>
          <w:lang w:bidi="ar-SY"/>
        </w:rPr>
        <w:t>رَ: ح ق ل، ق 1063</w:t>
      </w:r>
    </w:p>
  </w:footnote>
  <w:footnote w:id="59">
    <w:p w:rsidR="00935AF5" w:rsidRDefault="00935AF5">
      <w:pPr>
        <w:pStyle w:val="FootnoteText"/>
        <w:rPr>
          <w:rtl/>
          <w:lang w:bidi="ar-SY"/>
        </w:rPr>
      </w:pPr>
      <w:r>
        <w:rPr>
          <w:rStyle w:val="FootnoteReference"/>
        </w:rPr>
        <w:footnoteRef/>
      </w:r>
      <w:r>
        <w:rPr>
          <w:rtl/>
        </w:rPr>
        <w:t xml:space="preserve"> </w:t>
      </w:r>
      <w:r>
        <w:rPr>
          <w:rFonts w:hint="cs"/>
          <w:rtl/>
          <w:lang w:bidi="ar-SY"/>
        </w:rPr>
        <w:t>ك ع 49</w:t>
      </w:r>
    </w:p>
  </w:footnote>
  <w:footnote w:id="60">
    <w:p w:rsidR="00935AF5" w:rsidRDefault="00935AF5" w:rsidP="000A1B9B">
      <w:pPr>
        <w:pStyle w:val="FootnoteText"/>
        <w:rPr>
          <w:lang w:bidi="ar-SY"/>
        </w:rPr>
      </w:pPr>
      <w:r>
        <w:rPr>
          <w:rStyle w:val="FootnoteReference"/>
        </w:rPr>
        <w:footnoteRef/>
      </w:r>
      <w:r>
        <w:rPr>
          <w:rtl/>
        </w:rPr>
        <w:t xml:space="preserve"> </w:t>
      </w:r>
      <w:r>
        <w:rPr>
          <w:rFonts w:hint="cs"/>
          <w:rtl/>
          <w:lang w:bidi="ar-SY"/>
        </w:rPr>
        <w:t>رَ: ح ق ل، ق 1124</w:t>
      </w:r>
    </w:p>
  </w:footnote>
  <w:footnote w:id="61">
    <w:p w:rsidR="00935AF5" w:rsidRDefault="00935AF5" w:rsidP="00794215">
      <w:pPr>
        <w:pStyle w:val="FootnoteText"/>
        <w:rPr>
          <w:lang w:bidi="ar-SY"/>
        </w:rPr>
      </w:pPr>
      <w:r>
        <w:rPr>
          <w:rStyle w:val="FootnoteReference"/>
        </w:rPr>
        <w:footnoteRef/>
      </w:r>
      <w:r>
        <w:rPr>
          <w:rtl/>
        </w:rPr>
        <w:t xml:space="preserve"> </w:t>
      </w:r>
      <w:r>
        <w:rPr>
          <w:rFonts w:hint="cs"/>
          <w:rtl/>
          <w:lang w:bidi="ar-SY"/>
        </w:rPr>
        <w:t>رَ: ح ق ل، ق 1086</w:t>
      </w:r>
    </w:p>
  </w:footnote>
  <w:footnote w:id="62">
    <w:p w:rsidR="00935AF5" w:rsidRDefault="00935AF5" w:rsidP="00F727D4">
      <w:pPr>
        <w:pStyle w:val="FootnoteText"/>
        <w:rPr>
          <w:lang w:bidi="ar-SY"/>
        </w:rPr>
      </w:pPr>
      <w:r>
        <w:rPr>
          <w:rStyle w:val="FootnoteReference"/>
        </w:rPr>
        <w:footnoteRef/>
      </w:r>
      <w:r>
        <w:rPr>
          <w:rtl/>
        </w:rPr>
        <w:t xml:space="preserve"> </w:t>
      </w:r>
      <w:r>
        <w:rPr>
          <w:rFonts w:hint="cs"/>
          <w:rtl/>
          <w:lang w:bidi="ar-SY"/>
        </w:rPr>
        <w:t>رَ: ح ق ل، ق 1125</w:t>
      </w:r>
    </w:p>
  </w:footnote>
  <w:footnote w:id="63">
    <w:p w:rsidR="00935AF5" w:rsidRDefault="00935AF5" w:rsidP="00FF4FB6">
      <w:pPr>
        <w:pStyle w:val="FootnoteText"/>
        <w:rPr>
          <w:lang w:bidi="ar-SY"/>
        </w:rPr>
      </w:pPr>
      <w:r>
        <w:rPr>
          <w:rStyle w:val="FootnoteReference"/>
        </w:rPr>
        <w:footnoteRef/>
      </w:r>
      <w:r>
        <w:rPr>
          <w:rtl/>
        </w:rPr>
        <w:t xml:space="preserve"> </w:t>
      </w:r>
      <w:r>
        <w:rPr>
          <w:rFonts w:hint="cs"/>
          <w:rtl/>
          <w:lang w:bidi="ar-SY"/>
        </w:rPr>
        <w:t>رَ: 1 كو 7: 16</w:t>
      </w:r>
    </w:p>
  </w:footnote>
  <w:footnote w:id="64">
    <w:p w:rsidR="00935AF5" w:rsidRDefault="00935AF5" w:rsidP="00A123AB">
      <w:pPr>
        <w:pStyle w:val="FootnoteText"/>
        <w:rPr>
          <w:rtl/>
          <w:lang w:bidi="ar-SY"/>
        </w:rPr>
      </w:pPr>
      <w:r>
        <w:rPr>
          <w:rStyle w:val="FootnoteReference"/>
        </w:rPr>
        <w:footnoteRef/>
      </w:r>
      <w:r>
        <w:rPr>
          <w:rtl/>
        </w:rPr>
        <w:t xml:space="preserve"> </w:t>
      </w:r>
      <w:r>
        <w:rPr>
          <w:rFonts w:hint="cs"/>
          <w:rtl/>
          <w:lang w:bidi="ar-SY"/>
        </w:rPr>
        <w:t>ح ق ل، ق 1134</w:t>
      </w:r>
    </w:p>
  </w:footnote>
  <w:footnote w:id="65">
    <w:p w:rsidR="00935AF5" w:rsidRDefault="00935AF5" w:rsidP="004C1F37">
      <w:pPr>
        <w:pStyle w:val="FootnoteText"/>
        <w:rPr>
          <w:lang w:bidi="ar-SY"/>
        </w:rPr>
      </w:pPr>
      <w:r>
        <w:rPr>
          <w:rStyle w:val="FootnoteReference"/>
        </w:rPr>
        <w:footnoteRef/>
      </w:r>
      <w:r>
        <w:rPr>
          <w:rtl/>
        </w:rPr>
        <w:t xml:space="preserve"> </w:t>
      </w:r>
      <w:r>
        <w:rPr>
          <w:rFonts w:hint="cs"/>
          <w:rtl/>
          <w:lang w:bidi="ar-SY"/>
        </w:rPr>
        <w:t>رَ: مر 10: 9</w:t>
      </w:r>
    </w:p>
  </w:footnote>
  <w:footnote w:id="66">
    <w:p w:rsidR="00935AF5" w:rsidRDefault="00935AF5">
      <w:pPr>
        <w:pStyle w:val="FootnoteText"/>
        <w:rPr>
          <w:lang w:bidi="ar-SY"/>
        </w:rPr>
      </w:pPr>
      <w:r>
        <w:rPr>
          <w:rStyle w:val="FootnoteReference"/>
        </w:rPr>
        <w:footnoteRef/>
      </w:r>
      <w:r>
        <w:rPr>
          <w:rtl/>
        </w:rPr>
        <w:t xml:space="preserve"> </w:t>
      </w:r>
      <w:r>
        <w:rPr>
          <w:rFonts w:hint="cs"/>
          <w:rtl/>
          <w:lang w:bidi="ar-SY"/>
        </w:rPr>
        <w:t>ك ع 48</w:t>
      </w:r>
    </w:p>
  </w:footnote>
  <w:footnote w:id="67">
    <w:p w:rsidR="00935AF5" w:rsidRDefault="00935AF5">
      <w:pPr>
        <w:pStyle w:val="FootnoteText"/>
        <w:rPr>
          <w:lang w:bidi="ar-SY"/>
        </w:rPr>
      </w:pPr>
      <w:r>
        <w:rPr>
          <w:rStyle w:val="FootnoteReference"/>
        </w:rPr>
        <w:footnoteRef/>
      </w:r>
      <w:r>
        <w:rPr>
          <w:rtl/>
        </w:rPr>
        <w:t xml:space="preserve"> </w:t>
      </w:r>
      <w:r>
        <w:rPr>
          <w:rFonts w:hint="cs"/>
          <w:rtl/>
          <w:lang w:bidi="ar-SY"/>
        </w:rPr>
        <w:t>ك ع 48</w:t>
      </w:r>
    </w:p>
  </w:footnote>
  <w:footnote w:id="68">
    <w:p w:rsidR="00935AF5" w:rsidRDefault="00935AF5" w:rsidP="00521B86">
      <w:pPr>
        <w:pStyle w:val="FootnoteText"/>
        <w:rPr>
          <w:lang w:bidi="ar-SY"/>
        </w:rPr>
      </w:pPr>
      <w:r>
        <w:rPr>
          <w:rStyle w:val="FootnoteReference"/>
        </w:rPr>
        <w:footnoteRef/>
      </w:r>
      <w:r>
        <w:rPr>
          <w:rtl/>
        </w:rPr>
        <w:t xml:space="preserve"> </w:t>
      </w:r>
      <w:r>
        <w:rPr>
          <w:rFonts w:hint="cs"/>
          <w:rtl/>
          <w:lang w:bidi="ar-SY"/>
        </w:rPr>
        <w:t>رَ: ح ق ل، ق 1141</w:t>
      </w:r>
    </w:p>
  </w:footnote>
  <w:footnote w:id="69">
    <w:p w:rsidR="00935AF5" w:rsidRDefault="00935AF5">
      <w:pPr>
        <w:pStyle w:val="FootnoteText"/>
        <w:rPr>
          <w:rtl/>
          <w:lang w:bidi="ar-SY"/>
        </w:rPr>
      </w:pPr>
      <w:r>
        <w:rPr>
          <w:rStyle w:val="FootnoteReference"/>
        </w:rPr>
        <w:footnoteRef/>
      </w:r>
      <w:r>
        <w:rPr>
          <w:rtl/>
        </w:rPr>
        <w:t xml:space="preserve"> </w:t>
      </w:r>
      <w:r>
        <w:rPr>
          <w:rFonts w:hint="cs"/>
          <w:rtl/>
          <w:lang w:bidi="ar-SY"/>
        </w:rPr>
        <w:t>ك 11</w:t>
      </w:r>
    </w:p>
  </w:footnote>
  <w:footnote w:id="70">
    <w:p w:rsidR="00935AF5" w:rsidRDefault="00935AF5">
      <w:pPr>
        <w:pStyle w:val="FootnoteText"/>
        <w:rPr>
          <w:lang w:bidi="ar-SY"/>
        </w:rPr>
      </w:pPr>
      <w:r>
        <w:rPr>
          <w:rStyle w:val="FootnoteReference"/>
        </w:rPr>
        <w:footnoteRef/>
      </w:r>
      <w:r>
        <w:rPr>
          <w:rtl/>
        </w:rPr>
        <w:t xml:space="preserve"> </w:t>
      </w:r>
      <w:r>
        <w:rPr>
          <w:rFonts w:hint="cs"/>
          <w:rtl/>
          <w:lang w:bidi="ar-SY"/>
        </w:rPr>
        <w:t>ك 11؛ رَ: ك 41</w:t>
      </w:r>
    </w:p>
  </w:footnote>
  <w:footnote w:id="71">
    <w:p w:rsidR="00935AF5" w:rsidRDefault="00935AF5">
      <w:pPr>
        <w:pStyle w:val="FootnoteText"/>
        <w:rPr>
          <w:lang w:bidi="ar-SY"/>
        </w:rPr>
      </w:pPr>
      <w:r>
        <w:rPr>
          <w:rStyle w:val="FootnoteReference"/>
        </w:rPr>
        <w:footnoteRef/>
      </w:r>
      <w:r>
        <w:rPr>
          <w:rtl/>
        </w:rPr>
        <w:t xml:space="preserve"> </w:t>
      </w:r>
      <w:r>
        <w:rPr>
          <w:rFonts w:hint="cs"/>
          <w:rtl/>
          <w:lang w:bidi="ar-SY"/>
        </w:rPr>
        <w:t>ك ع 48</w:t>
      </w:r>
    </w:p>
  </w:footnote>
  <w:footnote w:id="72">
    <w:p w:rsidR="00935AF5" w:rsidRDefault="00935AF5">
      <w:pPr>
        <w:pStyle w:val="FootnoteText"/>
        <w:rPr>
          <w:lang w:bidi="ar-SY"/>
        </w:rPr>
      </w:pPr>
      <w:r>
        <w:rPr>
          <w:rStyle w:val="FootnoteReference"/>
        </w:rPr>
        <w:footnoteRef/>
      </w:r>
      <w:r>
        <w:rPr>
          <w:rtl/>
        </w:rPr>
        <w:t xml:space="preserve"> </w:t>
      </w:r>
      <w:r>
        <w:rPr>
          <w:rFonts w:hint="cs"/>
          <w:rtl/>
          <w:lang w:bidi="ar-SY"/>
        </w:rPr>
        <w:t>رَ: غل 6: 2</w:t>
      </w:r>
    </w:p>
  </w:footnote>
  <w:footnote w:id="73">
    <w:p w:rsidR="00935AF5" w:rsidRDefault="00935AF5">
      <w:pPr>
        <w:pStyle w:val="FootnoteText"/>
        <w:rPr>
          <w:lang w:bidi="ar-SY"/>
        </w:rPr>
      </w:pPr>
      <w:r>
        <w:rPr>
          <w:rStyle w:val="FootnoteReference"/>
        </w:rPr>
        <w:footnoteRef/>
      </w:r>
      <w:r>
        <w:rPr>
          <w:rtl/>
        </w:rPr>
        <w:t xml:space="preserve"> </w:t>
      </w:r>
      <w:r>
        <w:rPr>
          <w:rFonts w:hint="cs"/>
          <w:rtl/>
          <w:lang w:bidi="ar-SY"/>
        </w:rPr>
        <w:t>ترتوليان، إلى زوجته 2، 8، 6 - 7؛ رَ: ج ع 13</w:t>
      </w:r>
    </w:p>
  </w:footnote>
  <w:footnote w:id="74">
    <w:p w:rsidR="00935AF5" w:rsidRDefault="00935AF5">
      <w:pPr>
        <w:pStyle w:val="FootnoteText"/>
        <w:rPr>
          <w:lang w:bidi="ar-SY"/>
        </w:rPr>
      </w:pPr>
      <w:r>
        <w:rPr>
          <w:rStyle w:val="FootnoteReference"/>
        </w:rPr>
        <w:footnoteRef/>
      </w:r>
      <w:r>
        <w:rPr>
          <w:rtl/>
        </w:rPr>
        <w:t xml:space="preserve"> </w:t>
      </w:r>
      <w:r>
        <w:rPr>
          <w:rFonts w:hint="cs"/>
          <w:rtl/>
          <w:lang w:bidi="ar-SY"/>
        </w:rPr>
        <w:t>ج ع 13</w:t>
      </w:r>
    </w:p>
  </w:footnote>
  <w:footnote w:id="75">
    <w:p w:rsidR="00935AF5" w:rsidRDefault="00935AF5">
      <w:pPr>
        <w:pStyle w:val="FootnoteText"/>
        <w:rPr>
          <w:lang w:bidi="ar-SY"/>
        </w:rPr>
      </w:pPr>
      <w:r>
        <w:rPr>
          <w:rStyle w:val="FootnoteReference"/>
        </w:rPr>
        <w:footnoteRef/>
      </w:r>
      <w:r>
        <w:rPr>
          <w:rtl/>
        </w:rPr>
        <w:t xml:space="preserve"> </w:t>
      </w:r>
      <w:r>
        <w:rPr>
          <w:rFonts w:hint="cs"/>
          <w:rtl/>
          <w:lang w:bidi="ar-SY"/>
        </w:rPr>
        <w:t>رَ: تك 2: 24</w:t>
      </w:r>
    </w:p>
  </w:footnote>
  <w:footnote w:id="76">
    <w:p w:rsidR="00935AF5" w:rsidRDefault="00935AF5" w:rsidP="006607FC">
      <w:pPr>
        <w:pStyle w:val="FootnoteText"/>
        <w:rPr>
          <w:lang w:bidi="ar-SY"/>
        </w:rPr>
      </w:pPr>
      <w:r>
        <w:rPr>
          <w:rStyle w:val="FootnoteReference"/>
        </w:rPr>
        <w:footnoteRef/>
      </w:r>
      <w:r>
        <w:rPr>
          <w:rtl/>
        </w:rPr>
        <w:t xml:space="preserve"> </w:t>
      </w:r>
      <w:r>
        <w:rPr>
          <w:rFonts w:hint="cs"/>
          <w:rtl/>
          <w:lang w:bidi="ar-SY"/>
        </w:rPr>
        <w:t>ج ع 19</w:t>
      </w:r>
    </w:p>
  </w:footnote>
  <w:footnote w:id="77">
    <w:p w:rsidR="00935AF5" w:rsidRDefault="00935AF5">
      <w:pPr>
        <w:pStyle w:val="FootnoteText"/>
        <w:rPr>
          <w:lang w:bidi="ar-SY"/>
        </w:rPr>
      </w:pPr>
      <w:r>
        <w:rPr>
          <w:rStyle w:val="FootnoteReference"/>
        </w:rPr>
        <w:footnoteRef/>
      </w:r>
      <w:r>
        <w:rPr>
          <w:rtl/>
        </w:rPr>
        <w:t xml:space="preserve"> </w:t>
      </w:r>
      <w:r>
        <w:rPr>
          <w:rFonts w:hint="cs"/>
          <w:rtl/>
          <w:lang w:bidi="ar-SY"/>
        </w:rPr>
        <w:t>ك ع 49</w:t>
      </w:r>
    </w:p>
  </w:footnote>
  <w:footnote w:id="78">
    <w:p w:rsidR="00935AF5" w:rsidRDefault="00935AF5">
      <w:pPr>
        <w:pStyle w:val="FootnoteText"/>
        <w:rPr>
          <w:lang w:bidi="ar-SY"/>
        </w:rPr>
      </w:pPr>
      <w:r>
        <w:rPr>
          <w:rStyle w:val="FootnoteReference"/>
        </w:rPr>
        <w:footnoteRef/>
      </w:r>
      <w:r>
        <w:rPr>
          <w:rtl/>
        </w:rPr>
        <w:t xml:space="preserve"> </w:t>
      </w:r>
      <w:r>
        <w:rPr>
          <w:rFonts w:hint="cs"/>
          <w:rtl/>
          <w:lang w:bidi="ar-SY"/>
        </w:rPr>
        <w:t>رَ: ج ع 19</w:t>
      </w:r>
    </w:p>
  </w:footnote>
  <w:footnote w:id="79">
    <w:p w:rsidR="00935AF5" w:rsidRDefault="00935AF5" w:rsidP="00DA7764">
      <w:pPr>
        <w:pStyle w:val="FootnoteText"/>
        <w:rPr>
          <w:lang w:bidi="ar-SY"/>
        </w:rPr>
      </w:pPr>
      <w:r>
        <w:rPr>
          <w:rStyle w:val="FootnoteReference"/>
        </w:rPr>
        <w:footnoteRef/>
      </w:r>
      <w:r>
        <w:rPr>
          <w:rtl/>
        </w:rPr>
        <w:t xml:space="preserve"> </w:t>
      </w:r>
      <w:r>
        <w:rPr>
          <w:rFonts w:hint="cs"/>
          <w:rtl/>
          <w:lang w:bidi="ar-SY"/>
        </w:rPr>
        <w:t>ج ع 48</w:t>
      </w:r>
    </w:p>
  </w:footnote>
  <w:footnote w:id="80">
    <w:p w:rsidR="00935AF5" w:rsidRDefault="00935AF5" w:rsidP="00CF2D66">
      <w:pPr>
        <w:pStyle w:val="FootnoteText"/>
        <w:rPr>
          <w:lang w:bidi="ar-SY"/>
        </w:rPr>
      </w:pPr>
      <w:r>
        <w:rPr>
          <w:rStyle w:val="FootnoteReference"/>
        </w:rPr>
        <w:footnoteRef/>
      </w:r>
      <w:r>
        <w:rPr>
          <w:rtl/>
        </w:rPr>
        <w:t xml:space="preserve"> </w:t>
      </w:r>
      <w:r>
        <w:rPr>
          <w:rFonts w:hint="cs"/>
          <w:rtl/>
          <w:lang w:bidi="ar-SY"/>
        </w:rPr>
        <w:t>رَ: ج ع 20</w:t>
      </w:r>
    </w:p>
  </w:footnote>
  <w:footnote w:id="81">
    <w:p w:rsidR="00935AF5" w:rsidRDefault="00935AF5">
      <w:pPr>
        <w:pStyle w:val="FootnoteText"/>
        <w:rPr>
          <w:lang w:bidi="ar-SY"/>
        </w:rPr>
      </w:pPr>
      <w:r>
        <w:rPr>
          <w:rStyle w:val="FootnoteReference"/>
        </w:rPr>
        <w:footnoteRef/>
      </w:r>
      <w:r>
        <w:rPr>
          <w:rtl/>
        </w:rPr>
        <w:t xml:space="preserve"> </w:t>
      </w:r>
      <w:r>
        <w:rPr>
          <w:rFonts w:hint="cs"/>
          <w:rtl/>
          <w:lang w:bidi="ar-SY"/>
        </w:rPr>
        <w:t>رَ: ج ع 83؛ ح ق ل، ق 1151 - 1155</w:t>
      </w:r>
    </w:p>
  </w:footnote>
  <w:footnote w:id="82">
    <w:p w:rsidR="00935AF5" w:rsidRDefault="00935AF5" w:rsidP="006500BE">
      <w:pPr>
        <w:pStyle w:val="FootnoteText"/>
        <w:rPr>
          <w:lang w:bidi="ar-SY"/>
        </w:rPr>
      </w:pPr>
      <w:r>
        <w:rPr>
          <w:rStyle w:val="FootnoteReference"/>
        </w:rPr>
        <w:footnoteRef/>
      </w:r>
      <w:r>
        <w:rPr>
          <w:rtl/>
        </w:rPr>
        <w:t xml:space="preserve"> </w:t>
      </w:r>
      <w:r>
        <w:rPr>
          <w:rFonts w:hint="cs"/>
          <w:rtl/>
          <w:lang w:bidi="ar-SY"/>
        </w:rPr>
        <w:t>ج ع 84</w:t>
      </w:r>
    </w:p>
  </w:footnote>
  <w:footnote w:id="83">
    <w:p w:rsidR="00935AF5" w:rsidRDefault="00935AF5" w:rsidP="006500BE">
      <w:pPr>
        <w:pStyle w:val="FootnoteText"/>
        <w:rPr>
          <w:lang w:bidi="ar-SY"/>
        </w:rPr>
      </w:pPr>
      <w:r>
        <w:rPr>
          <w:rStyle w:val="FootnoteReference"/>
        </w:rPr>
        <w:footnoteRef/>
      </w:r>
      <w:r>
        <w:rPr>
          <w:rtl/>
        </w:rPr>
        <w:t xml:space="preserve"> </w:t>
      </w:r>
      <w:r>
        <w:rPr>
          <w:rFonts w:hint="cs"/>
          <w:rtl/>
          <w:lang w:bidi="ar-SY"/>
        </w:rPr>
        <w:t>ك ع 48</w:t>
      </w:r>
    </w:p>
  </w:footnote>
  <w:footnote w:id="84">
    <w:p w:rsidR="00935AF5" w:rsidRDefault="00935AF5" w:rsidP="00992D30">
      <w:pPr>
        <w:pStyle w:val="FootnoteText"/>
        <w:rPr>
          <w:lang w:bidi="ar-SY"/>
        </w:rPr>
      </w:pPr>
      <w:r>
        <w:rPr>
          <w:rStyle w:val="FootnoteReference"/>
        </w:rPr>
        <w:footnoteRef/>
      </w:r>
      <w:r>
        <w:rPr>
          <w:rtl/>
        </w:rPr>
        <w:t xml:space="preserve"> </w:t>
      </w:r>
      <w:r>
        <w:rPr>
          <w:rFonts w:hint="cs"/>
          <w:rtl/>
          <w:lang w:bidi="ar-SY"/>
        </w:rPr>
        <w:t>ك ع 50</w:t>
      </w:r>
    </w:p>
  </w:footnote>
  <w:footnote w:id="85">
    <w:p w:rsidR="00935AF5" w:rsidRDefault="00935AF5">
      <w:pPr>
        <w:pStyle w:val="FootnoteText"/>
        <w:rPr>
          <w:lang w:bidi="ar-SY"/>
        </w:rPr>
      </w:pPr>
      <w:r>
        <w:rPr>
          <w:rStyle w:val="FootnoteReference"/>
        </w:rPr>
        <w:footnoteRef/>
      </w:r>
      <w:r>
        <w:rPr>
          <w:rtl/>
        </w:rPr>
        <w:t xml:space="preserve"> </w:t>
      </w:r>
      <w:r>
        <w:rPr>
          <w:rFonts w:hint="cs"/>
          <w:rtl/>
          <w:lang w:bidi="ar-SY"/>
        </w:rPr>
        <w:t>رَ: ت م 3</w:t>
      </w:r>
    </w:p>
  </w:footnote>
  <w:footnote w:id="86">
    <w:p w:rsidR="00935AF5" w:rsidRDefault="00935AF5">
      <w:pPr>
        <w:pStyle w:val="FootnoteText"/>
        <w:rPr>
          <w:lang w:bidi="ar-SY"/>
        </w:rPr>
      </w:pPr>
      <w:r>
        <w:rPr>
          <w:rStyle w:val="FootnoteReference"/>
        </w:rPr>
        <w:footnoteRef/>
      </w:r>
      <w:r>
        <w:rPr>
          <w:rtl/>
        </w:rPr>
        <w:t xml:space="preserve"> </w:t>
      </w:r>
      <w:r>
        <w:rPr>
          <w:rFonts w:hint="cs"/>
          <w:rtl/>
          <w:lang w:bidi="ar-SY"/>
        </w:rPr>
        <w:t>رَ: ج ع 28</w:t>
      </w:r>
    </w:p>
  </w:footnote>
  <w:footnote w:id="87">
    <w:p w:rsidR="00935AF5" w:rsidRDefault="00935AF5">
      <w:pPr>
        <w:pStyle w:val="FootnoteText"/>
        <w:rPr>
          <w:lang w:bidi="ar-SY"/>
        </w:rPr>
      </w:pPr>
      <w:r>
        <w:rPr>
          <w:rStyle w:val="FootnoteReference"/>
        </w:rPr>
        <w:footnoteRef/>
      </w:r>
      <w:r>
        <w:rPr>
          <w:rtl/>
        </w:rPr>
        <w:t xml:space="preserve"> </w:t>
      </w:r>
      <w:r>
        <w:rPr>
          <w:rFonts w:hint="cs"/>
          <w:rtl/>
          <w:lang w:bidi="ar-SY"/>
        </w:rPr>
        <w:t>رَ: أع 18: 8</w:t>
      </w:r>
    </w:p>
  </w:footnote>
  <w:footnote w:id="88">
    <w:p w:rsidR="00935AF5" w:rsidRDefault="00935AF5">
      <w:pPr>
        <w:pStyle w:val="FootnoteText"/>
        <w:rPr>
          <w:lang w:bidi="ar-SY"/>
        </w:rPr>
      </w:pPr>
      <w:r>
        <w:rPr>
          <w:rStyle w:val="FootnoteReference"/>
        </w:rPr>
        <w:footnoteRef/>
      </w:r>
      <w:r>
        <w:rPr>
          <w:rtl/>
        </w:rPr>
        <w:t xml:space="preserve"> </w:t>
      </w:r>
      <w:r>
        <w:rPr>
          <w:rFonts w:hint="cs"/>
          <w:rtl/>
          <w:lang w:bidi="ar-SY"/>
        </w:rPr>
        <w:t>رَ: أع 16: 31؛ 11: 14</w:t>
      </w:r>
    </w:p>
  </w:footnote>
  <w:footnote w:id="89">
    <w:p w:rsidR="00935AF5" w:rsidRDefault="00935AF5">
      <w:pPr>
        <w:pStyle w:val="FootnoteText"/>
        <w:rPr>
          <w:lang w:bidi="ar-SY"/>
        </w:rPr>
      </w:pPr>
      <w:r>
        <w:rPr>
          <w:rStyle w:val="FootnoteReference"/>
        </w:rPr>
        <w:footnoteRef/>
      </w:r>
      <w:r>
        <w:rPr>
          <w:rtl/>
        </w:rPr>
        <w:t xml:space="preserve"> </w:t>
      </w:r>
      <w:r>
        <w:rPr>
          <w:rFonts w:hint="cs"/>
          <w:rtl/>
          <w:lang w:bidi="ar-SY"/>
        </w:rPr>
        <w:t>ك 11؛ رَ: ج ع 21</w:t>
      </w:r>
    </w:p>
  </w:footnote>
  <w:footnote w:id="90">
    <w:p w:rsidR="00935AF5" w:rsidRDefault="00935AF5">
      <w:pPr>
        <w:pStyle w:val="FootnoteText"/>
        <w:rPr>
          <w:lang w:bidi="ar-SY"/>
        </w:rPr>
      </w:pPr>
      <w:r>
        <w:rPr>
          <w:rStyle w:val="FootnoteReference"/>
        </w:rPr>
        <w:footnoteRef/>
      </w:r>
      <w:r>
        <w:rPr>
          <w:rtl/>
        </w:rPr>
        <w:t xml:space="preserve"> </w:t>
      </w:r>
      <w:r>
        <w:rPr>
          <w:rFonts w:hint="cs"/>
          <w:rtl/>
          <w:lang w:bidi="ar-SY"/>
        </w:rPr>
        <w:t>ك 11</w:t>
      </w:r>
    </w:p>
  </w:footnote>
  <w:footnote w:id="91">
    <w:p w:rsidR="00935AF5" w:rsidRDefault="00935AF5">
      <w:pPr>
        <w:pStyle w:val="FootnoteText"/>
        <w:rPr>
          <w:lang w:bidi="ar-SY"/>
        </w:rPr>
      </w:pPr>
      <w:r>
        <w:rPr>
          <w:rStyle w:val="FootnoteReference"/>
        </w:rPr>
        <w:footnoteRef/>
      </w:r>
      <w:r>
        <w:rPr>
          <w:rtl/>
        </w:rPr>
        <w:t xml:space="preserve"> </w:t>
      </w:r>
      <w:r>
        <w:rPr>
          <w:rFonts w:hint="cs"/>
          <w:rtl/>
          <w:lang w:bidi="ar-SY"/>
        </w:rPr>
        <w:t>ك 10</w:t>
      </w:r>
    </w:p>
  </w:footnote>
  <w:footnote w:id="92">
    <w:p w:rsidR="00935AF5" w:rsidRDefault="00935AF5">
      <w:pPr>
        <w:pStyle w:val="FootnoteText"/>
        <w:rPr>
          <w:lang w:bidi="ar-SY"/>
        </w:rPr>
      </w:pPr>
      <w:r>
        <w:rPr>
          <w:rStyle w:val="FootnoteReference"/>
        </w:rPr>
        <w:footnoteRef/>
      </w:r>
      <w:r>
        <w:rPr>
          <w:rtl/>
        </w:rPr>
        <w:t xml:space="preserve"> </w:t>
      </w:r>
      <w:r>
        <w:rPr>
          <w:rFonts w:hint="cs"/>
          <w:rtl/>
          <w:lang w:bidi="ar-SY"/>
        </w:rPr>
        <w:t>ك ع 52</w:t>
      </w:r>
    </w:p>
  </w:footnote>
  <w:footnote w:id="93">
    <w:p w:rsidR="00935AF5" w:rsidRDefault="00935AF5">
      <w:pPr>
        <w:pStyle w:val="FootnoteText"/>
        <w:rPr>
          <w:lang w:bidi="ar-SY"/>
        </w:rPr>
      </w:pPr>
      <w:r>
        <w:rPr>
          <w:rStyle w:val="FootnoteReference"/>
        </w:rPr>
        <w:footnoteRef/>
      </w:r>
      <w:r>
        <w:rPr>
          <w:rtl/>
        </w:rPr>
        <w:t xml:space="preserve"> </w:t>
      </w:r>
      <w:r>
        <w:rPr>
          <w:rFonts w:hint="cs"/>
          <w:rtl/>
          <w:lang w:bidi="ar-SY"/>
        </w:rPr>
        <w:t>ج ع 85</w:t>
      </w:r>
    </w:p>
  </w:footnote>
  <w:footnote w:id="94">
    <w:p w:rsidR="00935AF5" w:rsidRDefault="00935AF5">
      <w:pPr>
        <w:pStyle w:val="FootnoteText"/>
        <w:rPr>
          <w:lang w:bidi="ar-SY"/>
        </w:rPr>
      </w:pPr>
      <w:r>
        <w:rPr>
          <w:rStyle w:val="FootnoteReference"/>
        </w:rPr>
        <w:footnoteRef/>
      </w:r>
      <w:r>
        <w:rPr>
          <w:rtl/>
        </w:rPr>
        <w:t xml:space="preserve"> </w:t>
      </w:r>
      <w:r>
        <w:rPr>
          <w:rFonts w:hint="cs"/>
          <w:rtl/>
          <w:lang w:bidi="ar-SY"/>
        </w:rPr>
        <w:t>رَ: ك ع 48؛ ح ق ل، ق 1055، § 1</w:t>
      </w:r>
    </w:p>
  </w:footnote>
  <w:footnote w:id="95">
    <w:p w:rsidR="00935AF5" w:rsidRDefault="00935AF5">
      <w:pPr>
        <w:pStyle w:val="FootnoteText"/>
        <w:rPr>
          <w:lang w:bidi="ar-SY"/>
        </w:rPr>
      </w:pPr>
      <w:r>
        <w:rPr>
          <w:rStyle w:val="FootnoteReference"/>
        </w:rPr>
        <w:footnoteRef/>
      </w:r>
      <w:r>
        <w:rPr>
          <w:rtl/>
        </w:rPr>
        <w:t xml:space="preserve"> </w:t>
      </w:r>
      <w:r>
        <w:rPr>
          <w:rFonts w:hint="cs"/>
          <w:rtl/>
          <w:lang w:bidi="ar-SY"/>
        </w:rPr>
        <w:t>رَ: مجمع ترنت، تعليم في سر الزواج: د 1799</w:t>
      </w:r>
    </w:p>
  </w:footnote>
  <w:footnote w:id="96">
    <w:p w:rsidR="00935AF5" w:rsidRDefault="00935AF5">
      <w:pPr>
        <w:pStyle w:val="FootnoteText"/>
        <w:rPr>
          <w:lang w:bidi="ar-SY"/>
        </w:rPr>
      </w:pPr>
      <w:r>
        <w:rPr>
          <w:rStyle w:val="FootnoteReference"/>
        </w:rPr>
        <w:footnoteRef/>
      </w:r>
      <w:r>
        <w:rPr>
          <w:rtl/>
        </w:rPr>
        <w:t xml:space="preserve"> </w:t>
      </w:r>
      <w:r>
        <w:rPr>
          <w:rFonts w:hint="cs"/>
          <w:rtl/>
        </w:rPr>
        <w:t>ك ع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19" w:rsidRDefault="00002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427984"/>
      <w:docPartObj>
        <w:docPartGallery w:val="Page Numbers (Top of Page)"/>
        <w:docPartUnique/>
      </w:docPartObj>
    </w:sdtPr>
    <w:sdtEndPr/>
    <w:sdtContent>
      <w:p w:rsidR="00A91B5A" w:rsidRDefault="00B52B5A" w:rsidP="00547416">
        <w:pPr>
          <w:pStyle w:val="Header"/>
          <w:jc w:val="right"/>
        </w:pPr>
      </w:p>
    </w:sdtContent>
  </w:sdt>
  <w:p w:rsidR="00A91B5A" w:rsidRDefault="00A91B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19" w:rsidRDefault="00002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5A33"/>
    <w:rsid w:val="00002719"/>
    <w:rsid w:val="000437F7"/>
    <w:rsid w:val="000508D4"/>
    <w:rsid w:val="00063AE6"/>
    <w:rsid w:val="00066217"/>
    <w:rsid w:val="00093171"/>
    <w:rsid w:val="000A1B9B"/>
    <w:rsid w:val="000C495A"/>
    <w:rsid w:val="000E4C89"/>
    <w:rsid w:val="000F3E23"/>
    <w:rsid w:val="000F6B51"/>
    <w:rsid w:val="00114540"/>
    <w:rsid w:val="0011799E"/>
    <w:rsid w:val="001273A9"/>
    <w:rsid w:val="00153791"/>
    <w:rsid w:val="0017035B"/>
    <w:rsid w:val="00185420"/>
    <w:rsid w:val="00190452"/>
    <w:rsid w:val="00197669"/>
    <w:rsid w:val="001B5894"/>
    <w:rsid w:val="001C31E8"/>
    <w:rsid w:val="001D1C1A"/>
    <w:rsid w:val="001E614A"/>
    <w:rsid w:val="002028E0"/>
    <w:rsid w:val="002053C9"/>
    <w:rsid w:val="00214935"/>
    <w:rsid w:val="00230019"/>
    <w:rsid w:val="0023178B"/>
    <w:rsid w:val="00233C01"/>
    <w:rsid w:val="00235582"/>
    <w:rsid w:val="00257E50"/>
    <w:rsid w:val="00264479"/>
    <w:rsid w:val="00273507"/>
    <w:rsid w:val="00274AF3"/>
    <w:rsid w:val="002846CA"/>
    <w:rsid w:val="0029726F"/>
    <w:rsid w:val="002C1D67"/>
    <w:rsid w:val="002D1351"/>
    <w:rsid w:val="002E0426"/>
    <w:rsid w:val="002E7F8B"/>
    <w:rsid w:val="00300A66"/>
    <w:rsid w:val="00312018"/>
    <w:rsid w:val="00324E53"/>
    <w:rsid w:val="00327016"/>
    <w:rsid w:val="0033153D"/>
    <w:rsid w:val="003366A8"/>
    <w:rsid w:val="00337AAE"/>
    <w:rsid w:val="00340F38"/>
    <w:rsid w:val="003450F2"/>
    <w:rsid w:val="0035110B"/>
    <w:rsid w:val="00353042"/>
    <w:rsid w:val="00362A52"/>
    <w:rsid w:val="00394271"/>
    <w:rsid w:val="003B09CC"/>
    <w:rsid w:val="003B13FC"/>
    <w:rsid w:val="003B7125"/>
    <w:rsid w:val="003B7589"/>
    <w:rsid w:val="003C3FCA"/>
    <w:rsid w:val="003D506D"/>
    <w:rsid w:val="003D5574"/>
    <w:rsid w:val="003D5A33"/>
    <w:rsid w:val="003D5CFE"/>
    <w:rsid w:val="003F5E06"/>
    <w:rsid w:val="00405E66"/>
    <w:rsid w:val="00422138"/>
    <w:rsid w:val="00427326"/>
    <w:rsid w:val="004334C4"/>
    <w:rsid w:val="00445D5B"/>
    <w:rsid w:val="004565E9"/>
    <w:rsid w:val="00457298"/>
    <w:rsid w:val="00460A25"/>
    <w:rsid w:val="00463FFD"/>
    <w:rsid w:val="00474633"/>
    <w:rsid w:val="00477ECA"/>
    <w:rsid w:val="004812C2"/>
    <w:rsid w:val="00481CB9"/>
    <w:rsid w:val="00483ED4"/>
    <w:rsid w:val="0049525E"/>
    <w:rsid w:val="004B1F5D"/>
    <w:rsid w:val="004B2232"/>
    <w:rsid w:val="004B42FC"/>
    <w:rsid w:val="004C1F37"/>
    <w:rsid w:val="004C67FC"/>
    <w:rsid w:val="004F3849"/>
    <w:rsid w:val="0050527F"/>
    <w:rsid w:val="005163E1"/>
    <w:rsid w:val="00521B86"/>
    <w:rsid w:val="0052523B"/>
    <w:rsid w:val="005300E6"/>
    <w:rsid w:val="0053057D"/>
    <w:rsid w:val="00530864"/>
    <w:rsid w:val="005363CD"/>
    <w:rsid w:val="0054670E"/>
    <w:rsid w:val="00547416"/>
    <w:rsid w:val="00590AB8"/>
    <w:rsid w:val="00593D22"/>
    <w:rsid w:val="005A25CE"/>
    <w:rsid w:val="005A2B81"/>
    <w:rsid w:val="005A39A7"/>
    <w:rsid w:val="005A67B6"/>
    <w:rsid w:val="00602A8D"/>
    <w:rsid w:val="00602CC2"/>
    <w:rsid w:val="00643AE6"/>
    <w:rsid w:val="00644F4A"/>
    <w:rsid w:val="00646B64"/>
    <w:rsid w:val="00647AF0"/>
    <w:rsid w:val="006500BE"/>
    <w:rsid w:val="006566E4"/>
    <w:rsid w:val="006607FC"/>
    <w:rsid w:val="00666339"/>
    <w:rsid w:val="006743DA"/>
    <w:rsid w:val="006835D5"/>
    <w:rsid w:val="00696A21"/>
    <w:rsid w:val="006A54B2"/>
    <w:rsid w:val="006A7CAF"/>
    <w:rsid w:val="006B49B7"/>
    <w:rsid w:val="006B77A8"/>
    <w:rsid w:val="006D096B"/>
    <w:rsid w:val="006D0E77"/>
    <w:rsid w:val="006D5B2D"/>
    <w:rsid w:val="006D76FE"/>
    <w:rsid w:val="006E2B74"/>
    <w:rsid w:val="006E3216"/>
    <w:rsid w:val="00702475"/>
    <w:rsid w:val="0071370B"/>
    <w:rsid w:val="00720D18"/>
    <w:rsid w:val="007318E9"/>
    <w:rsid w:val="00742406"/>
    <w:rsid w:val="007426F8"/>
    <w:rsid w:val="00745460"/>
    <w:rsid w:val="00755D89"/>
    <w:rsid w:val="0077695F"/>
    <w:rsid w:val="00777075"/>
    <w:rsid w:val="0078300C"/>
    <w:rsid w:val="00784D94"/>
    <w:rsid w:val="00794100"/>
    <w:rsid w:val="00794215"/>
    <w:rsid w:val="00794FC1"/>
    <w:rsid w:val="007A6E83"/>
    <w:rsid w:val="007B2B55"/>
    <w:rsid w:val="007B6C5E"/>
    <w:rsid w:val="007C2382"/>
    <w:rsid w:val="007C6901"/>
    <w:rsid w:val="007E2932"/>
    <w:rsid w:val="007F18E7"/>
    <w:rsid w:val="007F5E73"/>
    <w:rsid w:val="008035D9"/>
    <w:rsid w:val="00806028"/>
    <w:rsid w:val="008239E1"/>
    <w:rsid w:val="00826BFF"/>
    <w:rsid w:val="008341EA"/>
    <w:rsid w:val="00860B21"/>
    <w:rsid w:val="00865EFB"/>
    <w:rsid w:val="00896C0B"/>
    <w:rsid w:val="008A0683"/>
    <w:rsid w:val="008B4BBD"/>
    <w:rsid w:val="008D5850"/>
    <w:rsid w:val="008D5F99"/>
    <w:rsid w:val="008E7833"/>
    <w:rsid w:val="008F21A5"/>
    <w:rsid w:val="00920D0A"/>
    <w:rsid w:val="00924097"/>
    <w:rsid w:val="00931376"/>
    <w:rsid w:val="00933513"/>
    <w:rsid w:val="00935820"/>
    <w:rsid w:val="00935AF5"/>
    <w:rsid w:val="00937740"/>
    <w:rsid w:val="00964871"/>
    <w:rsid w:val="00973F99"/>
    <w:rsid w:val="00975B95"/>
    <w:rsid w:val="00977E42"/>
    <w:rsid w:val="00992D30"/>
    <w:rsid w:val="009E3F7B"/>
    <w:rsid w:val="009F150F"/>
    <w:rsid w:val="009F1CBD"/>
    <w:rsid w:val="00A06E5E"/>
    <w:rsid w:val="00A123AB"/>
    <w:rsid w:val="00A168B3"/>
    <w:rsid w:val="00A16E6D"/>
    <w:rsid w:val="00A207C2"/>
    <w:rsid w:val="00A32518"/>
    <w:rsid w:val="00A3752A"/>
    <w:rsid w:val="00A410CC"/>
    <w:rsid w:val="00A52EA4"/>
    <w:rsid w:val="00A65CD0"/>
    <w:rsid w:val="00A71D94"/>
    <w:rsid w:val="00A7537D"/>
    <w:rsid w:val="00A75411"/>
    <w:rsid w:val="00A84EB4"/>
    <w:rsid w:val="00A85212"/>
    <w:rsid w:val="00A91B5A"/>
    <w:rsid w:val="00A92A0E"/>
    <w:rsid w:val="00AB0FA1"/>
    <w:rsid w:val="00AE1285"/>
    <w:rsid w:val="00B0001B"/>
    <w:rsid w:val="00B13E0F"/>
    <w:rsid w:val="00B52B5A"/>
    <w:rsid w:val="00B53422"/>
    <w:rsid w:val="00B66C51"/>
    <w:rsid w:val="00B6753A"/>
    <w:rsid w:val="00B71B67"/>
    <w:rsid w:val="00B83BDD"/>
    <w:rsid w:val="00B85350"/>
    <w:rsid w:val="00BA5C50"/>
    <w:rsid w:val="00BB09A7"/>
    <w:rsid w:val="00BB56F4"/>
    <w:rsid w:val="00BB6EDA"/>
    <w:rsid w:val="00BC32D6"/>
    <w:rsid w:val="00BD2472"/>
    <w:rsid w:val="00BD3BE4"/>
    <w:rsid w:val="00BE20A2"/>
    <w:rsid w:val="00BE3163"/>
    <w:rsid w:val="00BE3756"/>
    <w:rsid w:val="00BE44F2"/>
    <w:rsid w:val="00BF18E9"/>
    <w:rsid w:val="00BF2BBF"/>
    <w:rsid w:val="00C01850"/>
    <w:rsid w:val="00C1737E"/>
    <w:rsid w:val="00C24F1B"/>
    <w:rsid w:val="00C322C7"/>
    <w:rsid w:val="00C40D6B"/>
    <w:rsid w:val="00C44AD1"/>
    <w:rsid w:val="00C452C0"/>
    <w:rsid w:val="00C52B11"/>
    <w:rsid w:val="00C75F4E"/>
    <w:rsid w:val="00C91215"/>
    <w:rsid w:val="00CA667E"/>
    <w:rsid w:val="00CB1CB0"/>
    <w:rsid w:val="00CB4A3E"/>
    <w:rsid w:val="00CB5385"/>
    <w:rsid w:val="00CE7655"/>
    <w:rsid w:val="00CF2D66"/>
    <w:rsid w:val="00CF4A39"/>
    <w:rsid w:val="00D3255F"/>
    <w:rsid w:val="00D36DC3"/>
    <w:rsid w:val="00D37194"/>
    <w:rsid w:val="00D3757A"/>
    <w:rsid w:val="00D42A47"/>
    <w:rsid w:val="00D54F2B"/>
    <w:rsid w:val="00D65EC8"/>
    <w:rsid w:val="00D75F2B"/>
    <w:rsid w:val="00D95374"/>
    <w:rsid w:val="00D96093"/>
    <w:rsid w:val="00D961FE"/>
    <w:rsid w:val="00D97C42"/>
    <w:rsid w:val="00DA3DE0"/>
    <w:rsid w:val="00DA5497"/>
    <w:rsid w:val="00DA7764"/>
    <w:rsid w:val="00DB13FE"/>
    <w:rsid w:val="00DD0DA0"/>
    <w:rsid w:val="00DD27D7"/>
    <w:rsid w:val="00DE4301"/>
    <w:rsid w:val="00E0642C"/>
    <w:rsid w:val="00E07FF5"/>
    <w:rsid w:val="00E22F40"/>
    <w:rsid w:val="00E32CC1"/>
    <w:rsid w:val="00E34E4F"/>
    <w:rsid w:val="00E47DC0"/>
    <w:rsid w:val="00E56537"/>
    <w:rsid w:val="00E65906"/>
    <w:rsid w:val="00E70D5C"/>
    <w:rsid w:val="00E80B93"/>
    <w:rsid w:val="00E81151"/>
    <w:rsid w:val="00E82A2D"/>
    <w:rsid w:val="00E9212D"/>
    <w:rsid w:val="00EA3042"/>
    <w:rsid w:val="00EB1C69"/>
    <w:rsid w:val="00ED132C"/>
    <w:rsid w:val="00ED20A6"/>
    <w:rsid w:val="00EF6950"/>
    <w:rsid w:val="00F15C34"/>
    <w:rsid w:val="00F31EE0"/>
    <w:rsid w:val="00F32E57"/>
    <w:rsid w:val="00F34B9E"/>
    <w:rsid w:val="00F35687"/>
    <w:rsid w:val="00F37A4A"/>
    <w:rsid w:val="00F46BB7"/>
    <w:rsid w:val="00F6238B"/>
    <w:rsid w:val="00F70875"/>
    <w:rsid w:val="00F72738"/>
    <w:rsid w:val="00F727D4"/>
    <w:rsid w:val="00F73C7C"/>
    <w:rsid w:val="00F85441"/>
    <w:rsid w:val="00F91132"/>
    <w:rsid w:val="00FA6A81"/>
    <w:rsid w:val="00FB1945"/>
    <w:rsid w:val="00FB3BD0"/>
    <w:rsid w:val="00FC0202"/>
    <w:rsid w:val="00FD466F"/>
    <w:rsid w:val="00FD659F"/>
    <w:rsid w:val="00FD67EC"/>
    <w:rsid w:val="00FF0B9A"/>
    <w:rsid w:val="00FF104A"/>
    <w:rsid w:val="00FF4F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C8"/>
    <w:pPr>
      <w:bidi/>
      <w:spacing w:after="0" w:line="240" w:lineRule="auto"/>
      <w:jc w:val="both"/>
    </w:pPr>
    <w:rPr>
      <w:rFonts w:ascii="Times New Roman" w:hAnsi="Times New Roman" w:cs="Simplified Arabic"/>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6CA"/>
    <w:rPr>
      <w:sz w:val="20"/>
      <w:szCs w:val="20"/>
    </w:rPr>
  </w:style>
  <w:style w:type="character" w:customStyle="1" w:styleId="FootnoteTextChar">
    <w:name w:val="Footnote Text Char"/>
    <w:basedOn w:val="DefaultParagraphFont"/>
    <w:link w:val="FootnoteText"/>
    <w:uiPriority w:val="99"/>
    <w:semiHidden/>
    <w:rsid w:val="002846CA"/>
    <w:rPr>
      <w:rFonts w:ascii="Times New Roman" w:hAnsi="Times New Roman" w:cs="Simplified Arabic"/>
      <w:sz w:val="20"/>
      <w:szCs w:val="20"/>
    </w:rPr>
  </w:style>
  <w:style w:type="character" w:styleId="FootnoteReference">
    <w:name w:val="footnote reference"/>
    <w:basedOn w:val="DefaultParagraphFont"/>
    <w:uiPriority w:val="99"/>
    <w:semiHidden/>
    <w:unhideWhenUsed/>
    <w:rsid w:val="002846CA"/>
    <w:rPr>
      <w:vertAlign w:val="superscript"/>
    </w:rPr>
  </w:style>
  <w:style w:type="paragraph" w:styleId="Header">
    <w:name w:val="header"/>
    <w:basedOn w:val="Normal"/>
    <w:link w:val="HeaderChar"/>
    <w:uiPriority w:val="99"/>
    <w:unhideWhenUsed/>
    <w:rsid w:val="00A91B5A"/>
    <w:pPr>
      <w:tabs>
        <w:tab w:val="center" w:pos="4153"/>
        <w:tab w:val="right" w:pos="8306"/>
      </w:tabs>
    </w:pPr>
  </w:style>
  <w:style w:type="character" w:customStyle="1" w:styleId="HeaderChar">
    <w:name w:val="Header Char"/>
    <w:basedOn w:val="DefaultParagraphFont"/>
    <w:link w:val="Header"/>
    <w:uiPriority w:val="99"/>
    <w:rsid w:val="00A91B5A"/>
    <w:rPr>
      <w:rFonts w:ascii="Times New Roman" w:hAnsi="Times New Roman" w:cs="Simplified Arabic"/>
      <w:sz w:val="24"/>
      <w:szCs w:val="28"/>
    </w:rPr>
  </w:style>
  <w:style w:type="paragraph" w:styleId="Footer">
    <w:name w:val="footer"/>
    <w:basedOn w:val="Normal"/>
    <w:link w:val="FooterChar"/>
    <w:uiPriority w:val="99"/>
    <w:unhideWhenUsed/>
    <w:rsid w:val="00A91B5A"/>
    <w:pPr>
      <w:tabs>
        <w:tab w:val="center" w:pos="4153"/>
        <w:tab w:val="right" w:pos="8306"/>
      </w:tabs>
    </w:pPr>
  </w:style>
  <w:style w:type="character" w:customStyle="1" w:styleId="FooterChar">
    <w:name w:val="Footer Char"/>
    <w:basedOn w:val="DefaultParagraphFont"/>
    <w:link w:val="Footer"/>
    <w:uiPriority w:val="99"/>
    <w:rsid w:val="00A91B5A"/>
    <w:rPr>
      <w:rFonts w:ascii="Times New Roman" w:hAnsi="Times New Roman" w:cs="Simplified Arabic"/>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E54F-58CE-4F0E-B173-0F212846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13</Pages>
  <Words>3671</Words>
  <Characters>20929</Characters>
  <Application>Microsoft Office Word</Application>
  <DocSecurity>0</DocSecurity>
  <Lines>174</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dc:creator>
  <cp:lastModifiedBy>PC</cp:lastModifiedBy>
  <cp:revision>181</cp:revision>
  <dcterms:created xsi:type="dcterms:W3CDTF">2014-08-29T07:08:00Z</dcterms:created>
  <dcterms:modified xsi:type="dcterms:W3CDTF">2017-07-09T15:53:00Z</dcterms:modified>
</cp:coreProperties>
</file>