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DE" w:rsidRPr="009668E2" w:rsidRDefault="000C42DE" w:rsidP="009668E2">
      <w:pPr>
        <w:bidi/>
        <w:jc w:val="center"/>
        <w:rPr>
          <w:rFonts w:ascii="Simplified Arabic" w:hAnsi="Simplified Arabic" w:cs="Simplified Arabic"/>
          <w:b/>
          <w:bCs/>
          <w:sz w:val="32"/>
          <w:szCs w:val="32"/>
          <w:rtl/>
        </w:rPr>
      </w:pPr>
      <w:r w:rsidRPr="009668E2">
        <w:rPr>
          <w:rFonts w:ascii="Simplified Arabic" w:hAnsi="Simplified Arabic" w:cs="Simplified Arabic"/>
          <w:b/>
          <w:bCs/>
          <w:sz w:val="32"/>
          <w:szCs w:val="32"/>
          <w:rtl/>
          <w:lang w:bidi="ar-LB"/>
        </w:rPr>
        <w:t>تكريم المسنين 2016</w:t>
      </w:r>
      <w:bookmarkStart w:id="0" w:name="_Toc451133615"/>
      <w:r w:rsidR="009668E2" w:rsidRPr="009668E2">
        <w:rPr>
          <w:rFonts w:ascii="Simplified Arabic" w:hAnsi="Simplified Arabic" w:cs="Simplified Arabic" w:hint="cs"/>
          <w:b/>
          <w:bCs/>
          <w:sz w:val="32"/>
          <w:szCs w:val="32"/>
          <w:rtl/>
          <w:lang w:bidi="ar-LB"/>
        </w:rPr>
        <w:t xml:space="preserve">، </w:t>
      </w:r>
      <w:bookmarkEnd w:id="0"/>
      <w:r w:rsidR="009668E2">
        <w:rPr>
          <w:rFonts w:ascii="Simplified Arabic" w:hAnsi="Simplified Arabic" w:cs="Simplified Arabic" w:hint="cs"/>
          <w:b/>
          <w:bCs/>
          <w:sz w:val="32"/>
          <w:szCs w:val="32"/>
          <w:rtl/>
        </w:rPr>
        <w:t>سنة يوبيل الرحمة،</w:t>
      </w:r>
      <w:r w:rsidR="009668E2" w:rsidRPr="009668E2">
        <w:rPr>
          <w:rFonts w:ascii="Simplified Arabic" w:hAnsi="Simplified Arabic" w:cs="Simplified Arabic"/>
          <w:b/>
          <w:bCs/>
          <w:sz w:val="32"/>
          <w:szCs w:val="32"/>
          <w:rtl/>
        </w:rPr>
        <w:t xml:space="preserve"> الشيخوخة معنىً وقيمة</w:t>
      </w:r>
      <w:r w:rsidR="009668E2">
        <w:rPr>
          <w:rFonts w:ascii="Simplified Arabic" w:hAnsi="Simplified Arabic" w:cs="Simplified Arabic" w:hint="cs"/>
          <w:b/>
          <w:bCs/>
          <w:sz w:val="32"/>
          <w:szCs w:val="32"/>
          <w:rtl/>
        </w:rPr>
        <w:t>.</w:t>
      </w:r>
    </w:p>
    <w:p w:rsidR="00702E61" w:rsidRPr="008F1A1A" w:rsidRDefault="00702E61" w:rsidP="009668E2">
      <w:pPr>
        <w:pStyle w:val="ListParagraph"/>
        <w:bidi/>
        <w:rPr>
          <w:rFonts w:ascii="Simplified Arabic" w:hAnsi="Simplified Arabic" w:cs="Simplified Arabic"/>
          <w:b/>
          <w:bCs/>
          <w:sz w:val="32"/>
          <w:szCs w:val="32"/>
          <w:lang w:bidi="ar-LB"/>
        </w:rPr>
      </w:pPr>
      <w:r w:rsidRPr="008F1A1A">
        <w:rPr>
          <w:rFonts w:ascii="Simplified Arabic" w:hAnsi="Simplified Arabic" w:cs="Simplified Arabic"/>
          <w:sz w:val="32"/>
          <w:szCs w:val="32"/>
          <w:rtl/>
        </w:rPr>
        <w:t>الطريقة الوحيدة والفضلى لعيش الشيخوخة هي أن نعيشها مع الله.</w:t>
      </w:r>
    </w:p>
    <w:p w:rsidR="00702E61" w:rsidRPr="008F1A1A" w:rsidRDefault="00702E61" w:rsidP="00702E61">
      <w:pPr>
        <w:pStyle w:val="BodyTextIndent"/>
        <w:ind w:left="720" w:firstLine="0"/>
        <w:jc w:val="center"/>
        <w:rPr>
          <w:rFonts w:ascii="Simplified Arabic" w:hAnsi="Simplified Arabic" w:cs="Simplified Arabic"/>
          <w:b/>
          <w:bCs/>
          <w:sz w:val="32"/>
          <w:rtl/>
        </w:rPr>
      </w:pPr>
      <w:r w:rsidRPr="008F1A1A">
        <w:rPr>
          <w:rFonts w:ascii="Simplified Arabic" w:hAnsi="Simplified Arabic" w:cs="Simplified Arabic"/>
          <w:b/>
          <w:bCs/>
          <w:sz w:val="32"/>
          <w:rtl/>
        </w:rPr>
        <w:t>مواهبية الشيخوخة</w:t>
      </w:r>
    </w:p>
    <w:p w:rsidR="00702E61" w:rsidRPr="008F1A1A" w:rsidRDefault="00702E61" w:rsidP="00702E61">
      <w:pPr>
        <w:pStyle w:val="Style3"/>
        <w:jc w:val="both"/>
        <w:rPr>
          <w:rFonts w:ascii="Simplified Arabic" w:hAnsi="Simplified Arabic" w:cs="Simplified Arabic"/>
          <w:sz w:val="32"/>
          <w:rtl/>
        </w:rPr>
      </w:pPr>
      <w:r w:rsidRPr="008F1A1A">
        <w:rPr>
          <w:rFonts w:ascii="Simplified Arabic" w:hAnsi="Simplified Arabic" w:cs="Simplified Arabic"/>
          <w:b/>
          <w:bCs/>
          <w:sz w:val="32"/>
          <w:rtl/>
        </w:rPr>
        <w:t xml:space="preserve">1 - المجانيّة، </w:t>
      </w:r>
      <w:r w:rsidRPr="008F1A1A">
        <w:rPr>
          <w:rFonts w:ascii="Simplified Arabic" w:hAnsi="Simplified Arabic" w:cs="Simplified Arabic"/>
          <w:sz w:val="32"/>
          <w:rtl/>
        </w:rPr>
        <w:t>ضرورة الإجهاز على حواجز اللامبالاة التي تحطّ من قيمة المشاعر الغيريّة وتحبطها وتردعها.</w:t>
      </w:r>
    </w:p>
    <w:p w:rsidR="008F1A1A" w:rsidRPr="008F1A1A" w:rsidRDefault="00702E61" w:rsidP="008F1A1A">
      <w:pPr>
        <w:pStyle w:val="Style3"/>
        <w:jc w:val="both"/>
        <w:rPr>
          <w:rFonts w:ascii="Simplified Arabic" w:hAnsi="Simplified Arabic" w:cs="Simplified Arabic"/>
          <w:sz w:val="32"/>
          <w:rtl/>
        </w:rPr>
      </w:pPr>
      <w:r w:rsidRPr="008F1A1A">
        <w:rPr>
          <w:rFonts w:ascii="Simplified Arabic" w:hAnsi="Simplified Arabic" w:cs="Simplified Arabic"/>
          <w:sz w:val="32"/>
          <w:rtl/>
        </w:rPr>
        <w:t xml:space="preserve">2 - </w:t>
      </w:r>
      <w:r w:rsidRPr="008F1A1A">
        <w:rPr>
          <w:rFonts w:ascii="Simplified Arabic" w:hAnsi="Simplified Arabic" w:cs="Simplified Arabic"/>
          <w:b/>
          <w:bCs/>
          <w:sz w:val="32"/>
          <w:rtl/>
        </w:rPr>
        <w:t>الذاكرة:</w:t>
      </w:r>
      <w:r w:rsidRPr="008F1A1A">
        <w:rPr>
          <w:rFonts w:ascii="Simplified Arabic" w:hAnsi="Simplified Arabic" w:cs="Simplified Arabic"/>
          <w:sz w:val="32"/>
          <w:rtl/>
        </w:rPr>
        <w:t xml:space="preserve"> الأجيال الناشئة بدأت تفقد معنى التاريخ، ومعه معنى الهوية. كل مجتمع يجهل الماضي يتعرّض بسهولة لأن يكّرر </w:t>
      </w:r>
      <w:r w:rsidRPr="008F1A1A">
        <w:rPr>
          <w:rFonts w:ascii="Simplified Arabic" w:hAnsi="Simplified Arabic" w:cs="Simplified Arabic"/>
          <w:w w:val="90"/>
          <w:sz w:val="32"/>
          <w:rtl/>
        </w:rPr>
        <w:t>ما</w:t>
      </w:r>
      <w:r w:rsidRPr="008F1A1A">
        <w:rPr>
          <w:rFonts w:ascii="Simplified Arabic" w:hAnsi="Simplified Arabic" w:cs="Simplified Arabic"/>
          <w:sz w:val="32"/>
          <w:rtl/>
        </w:rPr>
        <w:t xml:space="preserve"> فرط منه من أخطاء.</w:t>
      </w:r>
      <w:r w:rsidR="008F1A1A" w:rsidRPr="008F1A1A">
        <w:rPr>
          <w:rFonts w:ascii="Simplified Arabic" w:hAnsi="Simplified Arabic" w:cs="Simplified Arabic"/>
          <w:b/>
          <w:bCs/>
          <w:sz w:val="32"/>
          <w:rtl/>
        </w:rPr>
        <w:t xml:space="preserve"> </w:t>
      </w:r>
      <w:r w:rsidR="008F1A1A" w:rsidRPr="008F1A1A">
        <w:rPr>
          <w:rFonts w:ascii="Simplified Arabic" w:hAnsi="Simplified Arabic" w:cs="Simplified Arabic"/>
          <w:sz w:val="32"/>
          <w:rtl/>
        </w:rPr>
        <w:t xml:space="preserve">المسنّون هم «الذاكرة التاريخيّة» </w:t>
      </w:r>
      <w:r w:rsidR="008F1A1A" w:rsidRPr="008F1A1A">
        <w:rPr>
          <w:rFonts w:ascii="Simplified Arabic" w:hAnsi="Simplified Arabic" w:cs="Simplified Arabic"/>
          <w:w w:val="90"/>
          <w:sz w:val="32"/>
          <w:rtl/>
        </w:rPr>
        <w:t>للأجيال</w:t>
      </w:r>
      <w:r w:rsidR="008F1A1A" w:rsidRPr="008F1A1A">
        <w:rPr>
          <w:rFonts w:ascii="Simplified Arabic" w:hAnsi="Simplified Arabic" w:cs="Simplified Arabic"/>
          <w:sz w:val="32"/>
          <w:rtl/>
        </w:rPr>
        <w:t xml:space="preserve"> الصاعدة، ويحملون قيماً إنسانية أساسيّة. فإذا ذهبت الذاكرة، ذهبت الجذور أيضاً ومعها القدرة على الاندراج في مستقبلٍ حافل بالرجاء يتخطىّ الزمن الحاضر. الأسرة والمجتمع كلّه يجنيان إذن فائدة جلّى في العودة إلى التنويه بالدور التربوي الذي يضطلع به الجدود.</w:t>
      </w:r>
    </w:p>
    <w:p w:rsidR="00702E61" w:rsidRPr="008F1A1A" w:rsidRDefault="00702E61" w:rsidP="00702E61">
      <w:pPr>
        <w:pStyle w:val="Style3"/>
        <w:jc w:val="both"/>
        <w:rPr>
          <w:rFonts w:ascii="Simplified Arabic" w:hAnsi="Simplified Arabic" w:cs="Simplified Arabic"/>
          <w:sz w:val="32"/>
          <w:rtl/>
        </w:rPr>
      </w:pPr>
      <w:r w:rsidRPr="008F1A1A">
        <w:rPr>
          <w:rFonts w:ascii="Simplified Arabic" w:hAnsi="Simplified Arabic" w:cs="Simplified Arabic"/>
          <w:sz w:val="32"/>
          <w:rtl/>
        </w:rPr>
        <w:t xml:space="preserve">3 - </w:t>
      </w:r>
      <w:r w:rsidRPr="008F1A1A">
        <w:rPr>
          <w:rFonts w:ascii="Simplified Arabic" w:hAnsi="Simplified Arabic" w:cs="Simplified Arabic"/>
          <w:b/>
          <w:bCs/>
          <w:sz w:val="32"/>
          <w:rtl/>
        </w:rPr>
        <w:t>الخبرة:</w:t>
      </w:r>
      <w:r w:rsidRPr="008F1A1A">
        <w:rPr>
          <w:rFonts w:ascii="Simplified Arabic" w:hAnsi="Simplified Arabic" w:cs="Simplified Arabic"/>
          <w:sz w:val="32"/>
          <w:rtl/>
        </w:rPr>
        <w:t xml:space="preserve"> نعيش اليوم في عالمٍ حلّت فيه أجوبة العلم والتقنيّة </w:t>
      </w:r>
      <w:r w:rsidRPr="008F1A1A">
        <w:rPr>
          <w:rFonts w:ascii="Simplified Arabic" w:hAnsi="Simplified Arabic" w:cs="Simplified Arabic"/>
          <w:w w:val="90"/>
          <w:sz w:val="32"/>
          <w:rtl/>
        </w:rPr>
        <w:t>محلّ</w:t>
      </w:r>
      <w:r w:rsidRPr="008F1A1A">
        <w:rPr>
          <w:rFonts w:ascii="Simplified Arabic" w:hAnsi="Simplified Arabic" w:cs="Simplified Arabic"/>
          <w:sz w:val="32"/>
          <w:rtl/>
        </w:rPr>
        <w:t xml:space="preserve"> الفائـدة الناتجة عن خبرة حياة كدّسها المسنّون على مدى حياتهم كلها.</w:t>
      </w:r>
    </w:p>
    <w:p w:rsidR="00702E61" w:rsidRPr="008F1A1A" w:rsidRDefault="00702E61" w:rsidP="00702E61">
      <w:pPr>
        <w:pStyle w:val="Style3"/>
        <w:jc w:val="both"/>
        <w:rPr>
          <w:rFonts w:ascii="Simplified Arabic" w:hAnsi="Simplified Arabic" w:cs="Simplified Arabic"/>
          <w:sz w:val="32"/>
          <w:rtl/>
        </w:rPr>
      </w:pPr>
      <w:r w:rsidRPr="008F1A1A">
        <w:rPr>
          <w:rFonts w:ascii="Simplified Arabic" w:hAnsi="Simplified Arabic" w:cs="Simplified Arabic"/>
          <w:sz w:val="32"/>
          <w:rtl/>
        </w:rPr>
        <w:t xml:space="preserve">4 - </w:t>
      </w:r>
      <w:r w:rsidR="008F1A1A" w:rsidRPr="008F1A1A">
        <w:rPr>
          <w:rFonts w:ascii="Simplified Arabic" w:hAnsi="Simplified Arabic" w:cs="Simplified Arabic"/>
          <w:b/>
          <w:bCs/>
          <w:sz w:val="32"/>
          <w:rtl/>
        </w:rPr>
        <w:t>نظرة أكمل إلى الحياة:</w:t>
      </w:r>
      <w:r w:rsidR="008F1A1A" w:rsidRPr="008F1A1A">
        <w:rPr>
          <w:rFonts w:ascii="Simplified Arabic" w:hAnsi="Simplified Arabic" w:cs="Simplified Arabic"/>
          <w:sz w:val="32"/>
          <w:rtl/>
        </w:rPr>
        <w:t xml:space="preserve"> حياتنا تسودها العَجَلة والاضطراب والعُصاب أحياناً كثيرة. العمر الثالث هو أيضاً عمر البساطة والتأمل. القيم العاطفية والاخلاقية والدينية التي يعيشها المسنّون تكوّن طاقة لا بدّ منها لتوازن المجتمع والعيِل والأفراد. هذه القيم تنطلق من معنى المسؤولية والصداقة والزهد بالسلطة، وصولاً إلى الفطنة والصبر والحكمة ومروراً بالصفاء الباطن واحترام الخلائق وبناء السلام.</w:t>
      </w:r>
    </w:p>
    <w:p w:rsidR="008F1A1A" w:rsidRPr="008F1A1A" w:rsidRDefault="008F1A1A" w:rsidP="008F1A1A">
      <w:pPr>
        <w:pStyle w:val="Heading1"/>
        <w:rPr>
          <w:rFonts w:ascii="Simplified Arabic" w:hAnsi="Simplified Arabic" w:cs="Simplified Arabic"/>
          <w:sz w:val="32"/>
          <w:szCs w:val="32"/>
          <w:rtl/>
        </w:rPr>
      </w:pPr>
      <w:bookmarkStart w:id="1" w:name="_Toc451133616"/>
      <w:r w:rsidRPr="008F1A1A">
        <w:rPr>
          <w:rFonts w:ascii="Simplified Arabic" w:hAnsi="Simplified Arabic" w:cs="Simplified Arabic"/>
          <w:sz w:val="32"/>
          <w:szCs w:val="32"/>
          <w:rtl/>
        </w:rPr>
        <w:t>المسنّ في الكتاب المقدس</w:t>
      </w:r>
      <w:bookmarkEnd w:id="1"/>
    </w:p>
    <w:p w:rsidR="008F1A1A" w:rsidRPr="008F1A1A" w:rsidRDefault="008F1A1A" w:rsidP="00702E61">
      <w:pPr>
        <w:pStyle w:val="Style3"/>
        <w:jc w:val="both"/>
        <w:rPr>
          <w:rFonts w:ascii="Simplified Arabic" w:hAnsi="Simplified Arabic" w:cs="Simplified Arabic"/>
          <w:sz w:val="32"/>
          <w:rtl/>
        </w:rPr>
      </w:pPr>
      <w:r w:rsidRPr="008F1A1A">
        <w:rPr>
          <w:rFonts w:ascii="Simplified Arabic" w:hAnsi="Simplified Arabic" w:cs="Simplified Arabic"/>
          <w:sz w:val="32"/>
          <w:rtl/>
        </w:rPr>
        <w:t>«كرّم وجه الشيخ» (أحبار 19، 32)</w:t>
      </w:r>
    </w:p>
    <w:p w:rsidR="00702E61" w:rsidRPr="008F1A1A" w:rsidRDefault="008F1A1A" w:rsidP="009668E2">
      <w:pPr>
        <w:pStyle w:val="Style3"/>
        <w:jc w:val="both"/>
        <w:rPr>
          <w:rFonts w:ascii="Simplified Arabic" w:hAnsi="Simplified Arabic" w:cs="Simplified Arabic"/>
          <w:b/>
          <w:bCs/>
          <w:sz w:val="32"/>
          <w:lang w:bidi="ar-LB"/>
        </w:rPr>
      </w:pPr>
      <w:r w:rsidRPr="008F1A1A">
        <w:rPr>
          <w:rFonts w:ascii="Simplified Arabic" w:hAnsi="Simplified Arabic" w:cs="Simplified Arabic"/>
          <w:sz w:val="32"/>
          <w:rtl/>
        </w:rPr>
        <w:t>وأيضاً: «أكرم أباك وأمك» (تث 5، 16).</w:t>
      </w:r>
    </w:p>
    <w:sectPr w:rsidR="00702E61" w:rsidRPr="008F1A1A"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057B"/>
    <w:multiLevelType w:val="hybridMultilevel"/>
    <w:tmpl w:val="78A821F8"/>
    <w:lvl w:ilvl="0" w:tplc="7D4E8E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2DE"/>
    <w:rsid w:val="000C42DE"/>
    <w:rsid w:val="001A4F28"/>
    <w:rsid w:val="003A713C"/>
    <w:rsid w:val="004E5AB9"/>
    <w:rsid w:val="00702E61"/>
    <w:rsid w:val="008F1A1A"/>
    <w:rsid w:val="009668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paragraph" w:styleId="Heading1">
    <w:name w:val="heading 1"/>
    <w:basedOn w:val="Normal"/>
    <w:next w:val="Normal"/>
    <w:link w:val="Heading1Char"/>
    <w:qFormat/>
    <w:rsid w:val="000C42DE"/>
    <w:pPr>
      <w:keepNext/>
      <w:spacing w:before="240" w:after="480" w:line="240" w:lineRule="auto"/>
      <w:jc w:val="center"/>
      <w:outlineLvl w:val="0"/>
    </w:pPr>
    <w:rPr>
      <w:rFonts w:ascii="Times New Roman" w:eastAsia="Times New Roman" w:hAnsi="Times New Roman" w:cs="Times New Roman"/>
      <w:b/>
      <w:bCs/>
      <w:noProof/>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2DE"/>
    <w:rPr>
      <w:rFonts w:ascii="Times New Roman" w:eastAsia="Times New Roman" w:hAnsi="Times New Roman" w:cs="Times New Roman"/>
      <w:b/>
      <w:bCs/>
      <w:noProof/>
      <w:sz w:val="24"/>
      <w:szCs w:val="36"/>
    </w:rPr>
  </w:style>
  <w:style w:type="paragraph" w:styleId="ListParagraph">
    <w:name w:val="List Paragraph"/>
    <w:basedOn w:val="Normal"/>
    <w:uiPriority w:val="34"/>
    <w:qFormat/>
    <w:rsid w:val="000C42DE"/>
    <w:pPr>
      <w:ind w:left="720"/>
      <w:contextualSpacing/>
    </w:pPr>
  </w:style>
  <w:style w:type="paragraph" w:styleId="BodyTextIndent">
    <w:name w:val="Body Text Indent"/>
    <w:basedOn w:val="Normal"/>
    <w:link w:val="BodyTextIndentChar"/>
    <w:semiHidden/>
    <w:rsid w:val="00702E61"/>
    <w:pPr>
      <w:bidi/>
      <w:spacing w:after="0" w:line="240" w:lineRule="auto"/>
      <w:ind w:firstLine="720"/>
      <w:jc w:val="lowKashida"/>
    </w:pPr>
    <w:rPr>
      <w:rFonts w:ascii="Times New Roman" w:eastAsia="Times New Roman" w:hAnsi="Times New Roman" w:cs="Traditional Arabic"/>
      <w:noProof/>
      <w:sz w:val="20"/>
      <w:szCs w:val="32"/>
      <w:lang w:val="en-US"/>
    </w:rPr>
  </w:style>
  <w:style w:type="character" w:customStyle="1" w:styleId="BodyTextIndentChar">
    <w:name w:val="Body Text Indent Char"/>
    <w:basedOn w:val="DefaultParagraphFont"/>
    <w:link w:val="BodyTextIndent"/>
    <w:semiHidden/>
    <w:rsid w:val="00702E61"/>
    <w:rPr>
      <w:rFonts w:ascii="Times New Roman" w:eastAsia="Times New Roman" w:hAnsi="Times New Roman" w:cs="Traditional Arabic"/>
      <w:noProof/>
      <w:sz w:val="20"/>
      <w:szCs w:val="32"/>
    </w:rPr>
  </w:style>
  <w:style w:type="paragraph" w:customStyle="1" w:styleId="Style3">
    <w:name w:val="Style3"/>
    <w:basedOn w:val="Normal"/>
    <w:autoRedefine/>
    <w:rsid w:val="00702E61"/>
    <w:pPr>
      <w:bidi/>
      <w:spacing w:after="0" w:line="240" w:lineRule="auto"/>
      <w:ind w:firstLine="720"/>
      <w:jc w:val="lowKashida"/>
    </w:pPr>
    <w:rPr>
      <w:rFonts w:ascii="Times New Roman" w:eastAsia="Times New Roman" w:hAnsi="Times New Roman" w:cs="Traditional Arabic"/>
      <w:sz w:val="20"/>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1</cp:revision>
  <cp:lastPrinted>2016-02-06T15:35:00Z</cp:lastPrinted>
  <dcterms:created xsi:type="dcterms:W3CDTF">2016-02-06T15:01:00Z</dcterms:created>
  <dcterms:modified xsi:type="dcterms:W3CDTF">2016-02-06T15:45:00Z</dcterms:modified>
</cp:coreProperties>
</file>