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4C" w:rsidRDefault="0071364C" w:rsidP="00AA281B">
      <w:pPr>
        <w:shd w:val="clear" w:color="auto" w:fill="FFFFFF"/>
        <w:bidi/>
        <w:spacing w:after="60" w:line="360" w:lineRule="atLeast"/>
        <w:ind w:left="1440"/>
        <w:jc w:val="center"/>
        <w:textAlignment w:val="baseline"/>
        <w:outlineLvl w:val="0"/>
        <w:rPr>
          <w:rFonts w:ascii="Traditional Arabic" w:eastAsia="Times New Roman" w:hAnsi="Traditional Arabic" w:cs="Traditional Arabic"/>
          <w:b/>
          <w:bCs/>
          <w:kern w:val="36"/>
          <w:sz w:val="32"/>
          <w:szCs w:val="32"/>
          <w:rtl/>
          <w:lang w:bidi="ar-SA"/>
        </w:rPr>
      </w:pPr>
      <w:r w:rsidRPr="00074713">
        <w:rPr>
          <w:rFonts w:ascii="Traditional Arabic" w:eastAsia="Times New Roman" w:hAnsi="Traditional Arabic" w:cs="Traditional Arabic"/>
          <w:b/>
          <w:bCs/>
          <w:kern w:val="36"/>
          <w:sz w:val="32"/>
          <w:szCs w:val="32"/>
          <w:rtl/>
          <w:lang w:bidi="ar-SA"/>
        </w:rPr>
        <w:t>رسالة البابا فرنسيس بمناسبة اليوم العالمي للسلام 2017</w:t>
      </w:r>
    </w:p>
    <w:p w:rsidR="00087B8A" w:rsidRPr="00087B8A" w:rsidRDefault="00087B8A" w:rsidP="00087B8A">
      <w:pPr>
        <w:shd w:val="clear" w:color="auto" w:fill="FFFFFF"/>
        <w:bidi/>
        <w:spacing w:after="60" w:line="360" w:lineRule="atLeast"/>
        <w:ind w:left="1440"/>
        <w:jc w:val="center"/>
        <w:textAlignment w:val="baseline"/>
        <w:outlineLvl w:val="0"/>
        <w:rPr>
          <w:rFonts w:ascii="Traditional Arabic" w:eastAsia="Times New Roman" w:hAnsi="Traditional Arabic" w:cs="Traditional Arabic"/>
          <w:b/>
          <w:bCs/>
          <w:kern w:val="36"/>
          <w:sz w:val="28"/>
          <w:szCs w:val="28"/>
          <w:lang w:bidi="ar-LB"/>
        </w:rPr>
      </w:pPr>
      <w:r w:rsidRPr="00087B8A">
        <w:rPr>
          <w:rFonts w:ascii="Verdana" w:hAnsi="Verdana"/>
          <w:sz w:val="28"/>
          <w:szCs w:val="28"/>
          <w:shd w:val="clear" w:color="auto" w:fill="FFFFFF"/>
          <w:rtl/>
          <w:lang w:bidi="ar-LB"/>
        </w:rPr>
        <w:t>بمناسبة</w:t>
      </w:r>
      <w:r w:rsidRPr="00087B8A">
        <w:rPr>
          <w:rFonts w:ascii="Times New Roman" w:hAnsi="Verdana"/>
          <w:sz w:val="28"/>
          <w:szCs w:val="28"/>
          <w:shd w:val="clear" w:color="auto" w:fill="FFFFFF"/>
          <w:rtl/>
        </w:rPr>
        <w:t xml:space="preserve"> </w:t>
      </w:r>
      <w:r w:rsidRPr="00087B8A">
        <w:rPr>
          <w:rFonts w:ascii="Verdana" w:hAnsi="Verdana"/>
          <w:sz w:val="28"/>
          <w:szCs w:val="28"/>
          <w:shd w:val="clear" w:color="auto" w:fill="FFFFFF"/>
          <w:rtl/>
          <w:lang w:bidi="ar-LB"/>
        </w:rPr>
        <w:t>اليوم</w:t>
      </w:r>
      <w:r w:rsidRPr="00087B8A">
        <w:rPr>
          <w:rFonts w:ascii="Times New Roman" w:hAnsi="Verdana"/>
          <w:sz w:val="28"/>
          <w:szCs w:val="28"/>
          <w:shd w:val="clear" w:color="auto" w:fill="FFFFFF"/>
          <w:rtl/>
        </w:rPr>
        <w:t xml:space="preserve"> </w:t>
      </w:r>
      <w:r w:rsidRPr="00087B8A">
        <w:rPr>
          <w:rFonts w:ascii="Verdana" w:hAnsi="Verdana"/>
          <w:sz w:val="28"/>
          <w:szCs w:val="28"/>
          <w:shd w:val="clear" w:color="auto" w:fill="FFFFFF"/>
          <w:rtl/>
          <w:lang w:bidi="ar-LB"/>
        </w:rPr>
        <w:t>الخمسين</w:t>
      </w:r>
      <w:r w:rsidRPr="00087B8A">
        <w:rPr>
          <w:rFonts w:ascii="Times New Roman" w:hAnsi="Verdana"/>
          <w:sz w:val="28"/>
          <w:szCs w:val="28"/>
          <w:shd w:val="clear" w:color="auto" w:fill="FFFFFF"/>
          <w:rtl/>
        </w:rPr>
        <w:t xml:space="preserve"> </w:t>
      </w:r>
      <w:r w:rsidRPr="00087B8A">
        <w:rPr>
          <w:rFonts w:ascii="Verdana" w:hAnsi="Verdana"/>
          <w:sz w:val="28"/>
          <w:szCs w:val="28"/>
          <w:shd w:val="clear" w:color="auto" w:fill="FFFFFF"/>
          <w:rtl/>
          <w:lang w:bidi="ar-LB"/>
        </w:rPr>
        <w:t>العالمي</w:t>
      </w:r>
      <w:r w:rsidRPr="00087B8A">
        <w:rPr>
          <w:rFonts w:ascii="Times New Roman" w:hAnsi="Verdana"/>
          <w:sz w:val="28"/>
          <w:szCs w:val="28"/>
          <w:shd w:val="clear" w:color="auto" w:fill="FFFFFF"/>
          <w:rtl/>
        </w:rPr>
        <w:t xml:space="preserve"> </w:t>
      </w:r>
      <w:r w:rsidRPr="00087B8A">
        <w:rPr>
          <w:rFonts w:ascii="Verdana" w:hAnsi="Verdana"/>
          <w:sz w:val="28"/>
          <w:szCs w:val="28"/>
          <w:shd w:val="clear" w:color="auto" w:fill="FFFFFF"/>
          <w:rtl/>
          <w:lang w:bidi="ar-LB"/>
        </w:rPr>
        <w:t>للسلام</w:t>
      </w:r>
    </w:p>
    <w:p w:rsidR="0071364C" w:rsidRPr="00074713" w:rsidRDefault="0071364C" w:rsidP="00074713">
      <w:pPr>
        <w:shd w:val="clear" w:color="auto" w:fill="FFFFFF"/>
        <w:bidi/>
        <w:spacing w:before="120" w:after="120" w:line="240" w:lineRule="atLeast"/>
        <w:ind w:left="1440" w:right="120"/>
        <w:jc w:val="center"/>
        <w:textAlignment w:val="baseline"/>
        <w:rPr>
          <w:rFonts w:ascii="Traditional Arabic" w:eastAsia="Times New Roman" w:hAnsi="Traditional Arabic" w:cs="Traditional Arabic"/>
          <w:sz w:val="32"/>
          <w:szCs w:val="32"/>
          <w:lang w:bidi="ar-SA"/>
        </w:rPr>
      </w:pPr>
      <w:r w:rsidRPr="00074713">
        <w:rPr>
          <w:rFonts w:ascii="Traditional Arabic" w:eastAsia="Times New Roman" w:hAnsi="Traditional Arabic" w:cs="Traditional Arabic"/>
          <w:b/>
          <w:bCs/>
          <w:sz w:val="32"/>
          <w:szCs w:val="32"/>
          <w:rtl/>
          <w:lang w:bidi="ar-SA"/>
        </w:rPr>
        <w:t>اللاعنف: أسلوب سياسة من أجل السلام</w:t>
      </w:r>
    </w:p>
    <w:p w:rsidR="0071364C" w:rsidRPr="00074713" w:rsidRDefault="0071364C" w:rsidP="00074713">
      <w:pPr>
        <w:shd w:val="clear" w:color="auto" w:fill="FFFFFF"/>
        <w:bidi/>
        <w:spacing w:after="0" w:line="288" w:lineRule="atLeast"/>
        <w:ind w:left="1440"/>
        <w:jc w:val="center"/>
        <w:textAlignment w:val="baseline"/>
        <w:rPr>
          <w:rFonts w:ascii="Traditional Arabic" w:eastAsia="Times New Roman" w:hAnsi="Traditional Arabic" w:cs="Traditional Arabic"/>
          <w:sz w:val="32"/>
          <w:szCs w:val="32"/>
          <w:lang w:bidi="ar-SA"/>
        </w:rPr>
      </w:pPr>
      <w:r w:rsidRPr="00074713">
        <w:rPr>
          <w:rFonts w:ascii="Traditional Arabic" w:eastAsia="Times New Roman" w:hAnsi="Traditional Arabic" w:cs="Traditional Arabic"/>
          <w:sz w:val="32"/>
          <w:szCs w:val="32"/>
          <w:lang w:bidi="ar-SA"/>
        </w:rPr>
        <w:t>12/12/2016</w:t>
      </w:r>
    </w:p>
    <w:p w:rsidR="0071364C" w:rsidRPr="00074713" w:rsidRDefault="0071364C" w:rsidP="00A22768">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rtl/>
          <w:lang w:bidi="fa-IR"/>
        </w:rPr>
        <w:t>۱</w:t>
      </w:r>
      <w:r w:rsidRPr="00074713">
        <w:rPr>
          <w:rFonts w:ascii="Traditional Arabic" w:eastAsia="Times New Roman" w:hAnsi="Traditional Arabic" w:cs="Traditional Arabic"/>
          <w:sz w:val="32"/>
          <w:szCs w:val="32"/>
          <w:bdr w:val="none" w:sz="0" w:space="0" w:color="auto" w:frame="1"/>
          <w:lang w:bidi="ar-SA"/>
        </w:rPr>
        <w:t xml:space="preserve">. </w:t>
      </w:r>
      <w:r w:rsidRPr="00074713">
        <w:rPr>
          <w:rFonts w:ascii="Traditional Arabic" w:eastAsia="Times New Roman" w:hAnsi="Traditional Arabic" w:cs="Traditional Arabic"/>
          <w:sz w:val="32"/>
          <w:szCs w:val="32"/>
          <w:bdr w:val="none" w:sz="0" w:space="0" w:color="auto" w:frame="1"/>
          <w:rtl/>
          <w:lang w:bidi="ar-SA"/>
        </w:rPr>
        <w:t xml:space="preserve">في بداية هذه السنة الجديدة أتقدّم بأمنيات السلام الصادقة لشعوب وأُمم العالم، لرؤساء الدول والحكومات ومسؤولي الجماعات الدينية ومختلف أوجه المجتمع المدني. أتمنى السلام لكل رجل وامرأة وطفل وطفلة وأُصلّي لكي </w:t>
      </w:r>
      <w:r w:rsidRPr="00324B84">
        <w:rPr>
          <w:rFonts w:ascii="Traditional Arabic" w:eastAsia="Times New Roman" w:hAnsi="Traditional Arabic" w:cs="Traditional Arabic"/>
          <w:b/>
          <w:bCs/>
          <w:sz w:val="32"/>
          <w:szCs w:val="32"/>
          <w:bdr w:val="none" w:sz="0" w:space="0" w:color="auto" w:frame="1"/>
          <w:rtl/>
          <w:lang w:bidi="ar-SA"/>
        </w:rPr>
        <w:t>يسمح لنا صورة الله ومثاله في كل شخص أن نعترف ببعضنا البعض كعطايا مقدّسة لها كرامة كبيرة</w:t>
      </w:r>
      <w:r w:rsidRPr="00074713">
        <w:rPr>
          <w:rFonts w:ascii="Traditional Arabic" w:eastAsia="Times New Roman" w:hAnsi="Traditional Arabic" w:cs="Traditional Arabic"/>
          <w:sz w:val="32"/>
          <w:szCs w:val="32"/>
          <w:bdr w:val="none" w:sz="0" w:space="0" w:color="auto" w:frame="1"/>
          <w:rtl/>
          <w:lang w:bidi="ar-SA"/>
        </w:rPr>
        <w:t xml:space="preserve">. لنحترم هذه </w:t>
      </w:r>
      <w:r w:rsidRPr="00324B84">
        <w:rPr>
          <w:rFonts w:ascii="Traditional Arabic" w:eastAsia="Times New Roman" w:hAnsi="Traditional Arabic" w:cs="Traditional Arabic"/>
          <w:b/>
          <w:bCs/>
          <w:sz w:val="32"/>
          <w:szCs w:val="32"/>
          <w:bdr w:val="none" w:sz="0" w:space="0" w:color="auto" w:frame="1"/>
          <w:rtl/>
          <w:lang w:bidi="ar-SA"/>
        </w:rPr>
        <w:t>"الكرامة العميقة</w:t>
      </w:r>
      <w:r w:rsidRPr="00074713">
        <w:rPr>
          <w:rFonts w:ascii="Traditional Arabic" w:eastAsia="Times New Roman" w:hAnsi="Traditional Arabic" w:cs="Traditional Arabic"/>
          <w:sz w:val="32"/>
          <w:szCs w:val="32"/>
          <w:bdr w:val="none" w:sz="0" w:space="0" w:color="auto" w:frame="1"/>
          <w:rtl/>
          <w:lang w:bidi="ar-SA"/>
        </w:rPr>
        <w:t xml:space="preserve">"[1] لاسيما في أوضاع النزاع ولنجعل من اللاعنف الفعّال أسلوبًا لحياتنا. هذه هي الرسالة بمناسبة اليوم الخمسين العالمي للسلام. في الرسالة الأولى توجّه الطوباوي البابا بولس السادس إلى جميع الشعوب وليس إلى الكاثوليك فقط بكلمات واضحة: </w:t>
      </w:r>
      <w:r w:rsidRPr="00324B84">
        <w:rPr>
          <w:rFonts w:ascii="Traditional Arabic" w:eastAsia="Times New Roman" w:hAnsi="Traditional Arabic" w:cs="Traditional Arabic"/>
          <w:b/>
          <w:bCs/>
          <w:sz w:val="32"/>
          <w:szCs w:val="32"/>
          <w:bdr w:val="none" w:sz="0" w:space="0" w:color="auto" w:frame="1"/>
          <w:rtl/>
          <w:lang w:bidi="ar-SA"/>
        </w:rPr>
        <w:t xml:space="preserve">"لقد ظهر بوضوح أخيرًا أن السلام هو الخط الوحيد والحقيقي للترقّي البشري </w:t>
      </w:r>
      <w:r w:rsidRPr="00074713">
        <w:rPr>
          <w:rFonts w:ascii="Traditional Arabic" w:eastAsia="Times New Roman" w:hAnsi="Traditional Arabic" w:cs="Traditional Arabic"/>
          <w:sz w:val="32"/>
          <w:szCs w:val="32"/>
          <w:bdr w:val="none" w:sz="0" w:space="0" w:color="auto" w:frame="1"/>
          <w:rtl/>
          <w:lang w:bidi="ar-SA"/>
        </w:rPr>
        <w:t xml:space="preserve">(لا التوترات القوميّة الطموحة ولا المعارك العنيفة، ولا القمع الذي يولِّد نظامًا مدنيًّا زائفًا)". لقد حذّر من "خطر الاعتقاد بأن الخلافات الدوليّة لا يمكن حلها من خلال العقل، أي من خلال المفاوضات المبنيّة على القانون والعدالة والمساواة وإنما فقط من خلال قوى الردع القويّة". لكن ومن خلال الاستشهاد بالرسالة العامة "السلام في الأرض" لسلفه القديس يوحنا الثالث والعشرين، </w:t>
      </w:r>
      <w:r w:rsidRPr="00324B84">
        <w:rPr>
          <w:rFonts w:ascii="Traditional Arabic" w:eastAsia="Times New Roman" w:hAnsi="Traditional Arabic" w:cs="Traditional Arabic"/>
          <w:b/>
          <w:bCs/>
          <w:sz w:val="32"/>
          <w:szCs w:val="32"/>
          <w:bdr w:val="none" w:sz="0" w:space="0" w:color="auto" w:frame="1"/>
          <w:rtl/>
          <w:lang w:bidi="ar-SA"/>
        </w:rPr>
        <w:t>اعتبر أن "معنى ومحبة السلام المؤسَّس على الحقيقة والعدالة والحريّة والمحبّة"[2</w:t>
      </w:r>
      <w:r w:rsidRPr="00074713">
        <w:rPr>
          <w:rFonts w:ascii="Traditional Arabic" w:eastAsia="Times New Roman" w:hAnsi="Traditional Arabic" w:cs="Traditional Arabic"/>
          <w:sz w:val="32"/>
          <w:szCs w:val="32"/>
          <w:bdr w:val="none" w:sz="0" w:space="0" w:color="auto" w:frame="1"/>
          <w:rtl/>
          <w:lang w:bidi="ar-SA"/>
        </w:rPr>
        <w:t xml:space="preserve">]. تؤثر فينا آنية هذه الكلمات التي لا تقل أهمية وإلحاحًا عمّا كانت عليه لخمسين سنة خلت. في هذه المناسبة أرغب في التوقّف عند اللاعنف كأسلوب لسياسة سلام وأسأل الله أن يساعدنا جميعًا كي نستقي </w:t>
      </w:r>
      <w:r w:rsidRPr="00324B84">
        <w:rPr>
          <w:rFonts w:ascii="Traditional Arabic" w:eastAsia="Times New Roman" w:hAnsi="Traditional Arabic" w:cs="Traditional Arabic"/>
          <w:b/>
          <w:bCs/>
          <w:sz w:val="32"/>
          <w:szCs w:val="32"/>
          <w:bdr w:val="none" w:sz="0" w:space="0" w:color="auto" w:frame="1"/>
          <w:rtl/>
          <w:lang w:bidi="ar-SA"/>
        </w:rPr>
        <w:t>من اللاعنف في أعماق أحاسيسنا وقيمنا الشخصيّة</w:t>
      </w:r>
      <w:r w:rsidRPr="00074713">
        <w:rPr>
          <w:rFonts w:ascii="Traditional Arabic" w:eastAsia="Times New Roman" w:hAnsi="Traditional Arabic" w:cs="Traditional Arabic"/>
          <w:sz w:val="32"/>
          <w:szCs w:val="32"/>
          <w:bdr w:val="none" w:sz="0" w:space="0" w:color="auto" w:frame="1"/>
          <w:rtl/>
          <w:lang w:bidi="ar-SA"/>
        </w:rPr>
        <w:t>. ليقُد المحبّة واللاعنف الأسلوب الذي به نُعامل الآخرين في العلاقات الشخصيّة وفي تلك الاجتماعيّة والدوليّة. فعندما يتعلّم ضحايا العنف كيف يقاومون تجربة الانتقام يصبح بإمكانهم أن يكونوا روادًا صادقين لعمليات غير عنيفة لبناء السلام. ليصبح اللاعنف، بدء من الصعيد المحلّي واليومي وصولاً إلى النظام العالمي، الأسلوب الذي يميّز قراراتنا وعلاقاتنا وأعمالنا والسياسة في جميع أشكالها</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b/>
          <w:bCs/>
          <w:sz w:val="32"/>
          <w:szCs w:val="32"/>
          <w:rtl/>
          <w:lang w:bidi="ar-SA"/>
        </w:rPr>
        <w:t>عالم مُفتَّت</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rtl/>
          <w:lang w:bidi="fa-IR"/>
        </w:rPr>
        <w:t>۲</w:t>
      </w:r>
      <w:r w:rsidRPr="00074713">
        <w:rPr>
          <w:rFonts w:ascii="Traditional Arabic" w:eastAsia="Times New Roman" w:hAnsi="Traditional Arabic" w:cs="Traditional Arabic"/>
          <w:sz w:val="32"/>
          <w:szCs w:val="32"/>
          <w:bdr w:val="none" w:sz="0" w:space="0" w:color="auto" w:frame="1"/>
          <w:lang w:bidi="ar-SA"/>
        </w:rPr>
        <w:t xml:space="preserve">. </w:t>
      </w:r>
      <w:r w:rsidRPr="00074713">
        <w:rPr>
          <w:rFonts w:ascii="Traditional Arabic" w:eastAsia="Times New Roman" w:hAnsi="Traditional Arabic" w:cs="Traditional Arabic"/>
          <w:sz w:val="32"/>
          <w:szCs w:val="32"/>
          <w:bdr w:val="none" w:sz="0" w:space="0" w:color="auto" w:frame="1"/>
          <w:rtl/>
          <w:lang w:bidi="ar-SA"/>
        </w:rPr>
        <w:t xml:space="preserve">إن القرن الماضي قد اجتاحته حربان عالميّتان وقد عرف تهديد الحرب النوويّة وعددًا كبيرًا من النزاعات الأخرى، فيما نعيش اليوم في قبضة </w:t>
      </w:r>
      <w:r w:rsidRPr="00324B84">
        <w:rPr>
          <w:rFonts w:ascii="Traditional Arabic" w:eastAsia="Times New Roman" w:hAnsi="Traditional Arabic" w:cs="Traditional Arabic"/>
          <w:b/>
          <w:bCs/>
          <w:sz w:val="32"/>
          <w:szCs w:val="32"/>
          <w:bdr w:val="none" w:sz="0" w:space="0" w:color="auto" w:frame="1"/>
          <w:rtl/>
          <w:lang w:bidi="ar-SA"/>
        </w:rPr>
        <w:t>حرب عالمية رهيبة مُجزّأة</w:t>
      </w:r>
      <w:r w:rsidRPr="00074713">
        <w:rPr>
          <w:rFonts w:ascii="Traditional Arabic" w:eastAsia="Times New Roman" w:hAnsi="Traditional Arabic" w:cs="Traditional Arabic"/>
          <w:sz w:val="32"/>
          <w:szCs w:val="32"/>
          <w:bdr w:val="none" w:sz="0" w:space="0" w:color="auto" w:frame="1"/>
          <w:rtl/>
          <w:lang w:bidi="ar-SA"/>
        </w:rPr>
        <w:t xml:space="preserve">. ليس من السهل أن نعرف إن كان العالم حاليًا أكثر أو أقلّ عنفًا مما كان عليه في الأمس ولا إن كانت وسائل الاتصال الحديثة والحركة التي تُميّز عصرنا تجعلنا أكثر إدراكًا للعنف أو أكثر اعتيادًا عليها. في كل حال، هذا العنف الذي يُمارس "بشكل مُجزّأ"، بأساليب ومستويات مختلفة، يسبب آلامًا كبيرة ندركها جيّدًا: حروب في بلدان وقارات مختلفة؛ إرهاب وإجرام واعتداءات مسلّحة غير متوقّعة؛ الانتهاكات </w:t>
      </w:r>
      <w:r w:rsidRPr="00074713">
        <w:rPr>
          <w:rFonts w:ascii="Traditional Arabic" w:eastAsia="Times New Roman" w:hAnsi="Traditional Arabic" w:cs="Traditional Arabic"/>
          <w:sz w:val="32"/>
          <w:szCs w:val="32"/>
          <w:bdr w:val="none" w:sz="0" w:space="0" w:color="auto" w:frame="1"/>
          <w:rtl/>
          <w:lang w:bidi="ar-SA"/>
        </w:rPr>
        <w:lastRenderedPageBreak/>
        <w:t xml:space="preserve">التي يتعرّض لها المهاجرون وضحايا الإتجار؛ إفساد البيئة. ولأي هدف؟ هل يسمح العنف ببلوغ أهداف دائمة؟ أليس كل ما يتمُّ الحصول عليه قد يؤدّي ربما إلى إطلاق ردود فعلٍ ودوامات نزاعات قاتلة تفيد بعض "أسياد الحرب" وحسب؟ </w:t>
      </w:r>
      <w:r w:rsidRPr="00324B84">
        <w:rPr>
          <w:rFonts w:ascii="Traditional Arabic" w:eastAsia="Times New Roman" w:hAnsi="Traditional Arabic" w:cs="Traditional Arabic"/>
          <w:b/>
          <w:bCs/>
          <w:sz w:val="32"/>
          <w:szCs w:val="32"/>
          <w:bdr w:val="none" w:sz="0" w:space="0" w:color="auto" w:frame="1"/>
          <w:rtl/>
          <w:lang w:bidi="ar-SA"/>
        </w:rPr>
        <w:t xml:space="preserve">العنف ليس العلاج لعالمنا المُفتّت، والإجابة على العنف بالعنف تقود، في أفضل فرضيّة، إلى هجرات قسريّة وآلام هائلة، </w:t>
      </w:r>
      <w:r w:rsidRPr="00074713">
        <w:rPr>
          <w:rFonts w:ascii="Traditional Arabic" w:eastAsia="Times New Roman" w:hAnsi="Traditional Arabic" w:cs="Traditional Arabic"/>
          <w:sz w:val="32"/>
          <w:szCs w:val="32"/>
          <w:bdr w:val="none" w:sz="0" w:space="0" w:color="auto" w:frame="1"/>
          <w:rtl/>
          <w:lang w:bidi="ar-SA"/>
        </w:rPr>
        <w:t>لأنّه يتمُّ توجيه كميات كبيرة من الموارد لأهداف عسكريّة تُسلب من المتطلبات اليوميّة للشباب والعائلات التي تعيش صعوبة ما والمسنّين والمرضى والأكثريّة الساحقة لسكان العالم. في أسوأ الحالات يمكنها أن تقود إلى الموت الجسدي والروحي لكثيرين أو حتى للجميع</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b/>
          <w:bCs/>
          <w:sz w:val="32"/>
          <w:szCs w:val="32"/>
          <w:rtl/>
          <w:lang w:bidi="ar-SA"/>
        </w:rPr>
        <w:t>البشرى السارة</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rtl/>
          <w:lang w:bidi="fa-IR"/>
        </w:rPr>
        <w:t>۳</w:t>
      </w:r>
      <w:r w:rsidRPr="00074713">
        <w:rPr>
          <w:rFonts w:ascii="Traditional Arabic" w:eastAsia="Times New Roman" w:hAnsi="Traditional Arabic" w:cs="Traditional Arabic"/>
          <w:sz w:val="32"/>
          <w:szCs w:val="32"/>
          <w:bdr w:val="none" w:sz="0" w:space="0" w:color="auto" w:frame="1"/>
          <w:lang w:bidi="ar-SA"/>
        </w:rPr>
        <w:t xml:space="preserve">. </w:t>
      </w:r>
      <w:r w:rsidRPr="00074713">
        <w:rPr>
          <w:rFonts w:ascii="Traditional Arabic" w:eastAsia="Times New Roman" w:hAnsi="Traditional Arabic" w:cs="Traditional Arabic"/>
          <w:sz w:val="32"/>
          <w:szCs w:val="32"/>
          <w:bdr w:val="none" w:sz="0" w:space="0" w:color="auto" w:frame="1"/>
          <w:rtl/>
          <w:lang w:bidi="ar-SA"/>
        </w:rPr>
        <w:t xml:space="preserve">إن يسوع أيضًا قد عاش في أوقات عنف. لقد علّم أن حقل المعركة الحقيقي، حيث يتواجه العنف والسلام، هو القلب البشري: </w:t>
      </w:r>
      <w:r w:rsidRPr="00324B84">
        <w:rPr>
          <w:rFonts w:ascii="Traditional Arabic" w:eastAsia="Times New Roman" w:hAnsi="Traditional Arabic" w:cs="Traditional Arabic"/>
          <w:b/>
          <w:bCs/>
          <w:sz w:val="32"/>
          <w:szCs w:val="32"/>
          <w:bdr w:val="none" w:sz="0" w:space="0" w:color="auto" w:frame="1"/>
          <w:rtl/>
          <w:lang w:bidi="ar-SA"/>
        </w:rPr>
        <w:t>" لأَنَّهُ مِن باطِنِ النَّاس، مِن قُلوبِهم، تَنبَعِثُ المَقاصِدُ السَّيِّئةُ" (مرقس ٧، ٢١).</w:t>
      </w:r>
      <w:r w:rsidRPr="00074713">
        <w:rPr>
          <w:rFonts w:ascii="Traditional Arabic" w:eastAsia="Times New Roman" w:hAnsi="Traditional Arabic" w:cs="Traditional Arabic"/>
          <w:sz w:val="32"/>
          <w:szCs w:val="32"/>
          <w:bdr w:val="none" w:sz="0" w:space="0" w:color="auto" w:frame="1"/>
          <w:rtl/>
          <w:lang w:bidi="ar-SA"/>
        </w:rPr>
        <w:t xml:space="preserve"> لكن رسالة المسيح، إزاء هذا الواقع، تقدّم الجواب الإيجابي الجذري: لقد بشّر بلا كلل بالمحبّة غير المشروطة لله الذي يقبل ويسامح وعلّم تلاميذه محبة الأعداء (متى ٥، ٤٤) وأن يعرض الخدَّ الآخر(متى ٥، ٣٩). عندما منع الذين كانوا يتّهمون الزانية من رجمها (يوحنا ٨، ١- ١١) وعندما، وفي الليلة قبل موته، قال لبطرس أن يُغمِد سيفه (متى ٢٦، ٥٢)، لقد رسم يسوع درب اللاعنف الذي سلكه حتى النهاية، حتى الصليب، ومن خلال هذا الدرب حقق السلام ودمّر العداوة (راجع أفسس ٢، ١٤- ١٦). لذلك، فالذي يقبل بشرى يسوع السارة، يعرف العنف الذي يحمله في داخله ويسمح لرحمة الله بأن تشفيه فيصبح هكذا بدوره أداة مصالحة، بحسب دعوة القديس فرنسيس الأسيزي: </w:t>
      </w:r>
      <w:r w:rsidRPr="00324B84">
        <w:rPr>
          <w:rFonts w:ascii="Traditional Arabic" w:eastAsia="Times New Roman" w:hAnsi="Traditional Arabic" w:cs="Traditional Arabic"/>
          <w:b/>
          <w:bCs/>
          <w:sz w:val="32"/>
          <w:szCs w:val="32"/>
          <w:bdr w:val="none" w:sz="0" w:space="0" w:color="auto" w:frame="1"/>
          <w:rtl/>
          <w:lang w:bidi="ar-SA"/>
        </w:rPr>
        <w:t>"ليكن</w:t>
      </w:r>
      <w:r w:rsidRPr="00074713">
        <w:rPr>
          <w:rFonts w:ascii="Traditional Arabic" w:eastAsia="Times New Roman" w:hAnsi="Traditional Arabic" w:cs="Traditional Arabic"/>
          <w:sz w:val="32"/>
          <w:szCs w:val="32"/>
          <w:bdr w:val="none" w:sz="0" w:space="0" w:color="auto" w:frame="1"/>
          <w:rtl/>
          <w:lang w:bidi="ar-SA"/>
        </w:rPr>
        <w:t xml:space="preserve"> </w:t>
      </w:r>
      <w:r w:rsidRPr="00324B84">
        <w:rPr>
          <w:rFonts w:ascii="Traditional Arabic" w:eastAsia="Times New Roman" w:hAnsi="Traditional Arabic" w:cs="Traditional Arabic"/>
          <w:b/>
          <w:bCs/>
          <w:sz w:val="32"/>
          <w:szCs w:val="32"/>
          <w:bdr w:val="none" w:sz="0" w:space="0" w:color="auto" w:frame="1"/>
          <w:rtl/>
          <w:lang w:bidi="ar-SA"/>
        </w:rPr>
        <w:t>السلام الذي تعلنوه بالفم أكثر وفرة في قلوبكم"[</w:t>
      </w:r>
      <w:r w:rsidRPr="00074713">
        <w:rPr>
          <w:rFonts w:ascii="Traditional Arabic" w:eastAsia="Times New Roman" w:hAnsi="Traditional Arabic" w:cs="Traditional Arabic"/>
          <w:sz w:val="32"/>
          <w:szCs w:val="32"/>
          <w:bdr w:val="none" w:sz="0" w:space="0" w:color="auto" w:frame="1"/>
          <w:rtl/>
          <w:lang w:bidi="ar-SA"/>
        </w:rPr>
        <w:t>3]. أن نكون تلاميذ حقيقيين ليسوع اليوم يعني أن نتّبع أيضًا اقتراحه للاعنف، فهو - كما أكّد سلفي بندكتس السادس عشر - "</w:t>
      </w:r>
      <w:r w:rsidRPr="00324B84">
        <w:rPr>
          <w:rFonts w:ascii="Traditional Arabic" w:eastAsia="Times New Roman" w:hAnsi="Traditional Arabic" w:cs="Traditional Arabic"/>
          <w:b/>
          <w:bCs/>
          <w:sz w:val="32"/>
          <w:szCs w:val="32"/>
          <w:bdr w:val="none" w:sz="0" w:space="0" w:color="auto" w:frame="1"/>
          <w:rtl/>
          <w:lang w:bidi="ar-SA"/>
        </w:rPr>
        <w:t>واقعي، لأنه يأخذ بعين الاعتبار أن في العالم الكثير من العنف والظلم، وبالتالي لا يمكننا تخطي هذا الوضع إلا من خلال مقابلته بمحبّة أكبر وصلاح أكبر</w:t>
      </w:r>
      <w:r w:rsidRPr="00074713">
        <w:rPr>
          <w:rFonts w:ascii="Traditional Arabic" w:eastAsia="Times New Roman" w:hAnsi="Traditional Arabic" w:cs="Traditional Arabic"/>
          <w:sz w:val="32"/>
          <w:szCs w:val="32"/>
          <w:bdr w:val="none" w:sz="0" w:space="0" w:color="auto" w:frame="1"/>
          <w:rtl/>
          <w:lang w:bidi="ar-SA"/>
        </w:rPr>
        <w:t xml:space="preserve">. </w:t>
      </w:r>
      <w:r w:rsidRPr="00324B84">
        <w:rPr>
          <w:rFonts w:ascii="Traditional Arabic" w:eastAsia="Times New Roman" w:hAnsi="Traditional Arabic" w:cs="Traditional Arabic"/>
          <w:b/>
          <w:bCs/>
          <w:sz w:val="32"/>
          <w:szCs w:val="32"/>
          <w:bdr w:val="none" w:sz="0" w:space="0" w:color="auto" w:frame="1"/>
          <w:rtl/>
          <w:lang w:bidi="ar-SA"/>
        </w:rPr>
        <w:t>هذا الـ "أكبر" يأتي من الله"[</w:t>
      </w:r>
      <w:r w:rsidRPr="00074713">
        <w:rPr>
          <w:rFonts w:ascii="Traditional Arabic" w:eastAsia="Times New Roman" w:hAnsi="Traditional Arabic" w:cs="Traditional Arabic"/>
          <w:sz w:val="32"/>
          <w:szCs w:val="32"/>
          <w:bdr w:val="none" w:sz="0" w:space="0" w:color="auto" w:frame="1"/>
          <w:rtl/>
          <w:lang w:bidi="ar-SA"/>
        </w:rPr>
        <w:t xml:space="preserve">4]. ويضيف بقوة أكبر: "إن اللاعنف بالنسبة للمسيحيين ليس مجرّد تصرّف استراتيجي، </w:t>
      </w:r>
      <w:r w:rsidRPr="00324B84">
        <w:rPr>
          <w:rFonts w:ascii="Traditional Arabic" w:eastAsia="Times New Roman" w:hAnsi="Traditional Arabic" w:cs="Traditional Arabic"/>
          <w:b/>
          <w:bCs/>
          <w:sz w:val="32"/>
          <w:szCs w:val="32"/>
          <w:bdr w:val="none" w:sz="0" w:space="0" w:color="auto" w:frame="1"/>
          <w:rtl/>
          <w:lang w:bidi="ar-SA"/>
        </w:rPr>
        <w:t>وإنما هو أسلوب عيش للشخص وموقف من يقتنع بمحبّة الله وقوّته ولا يخاف من مواجهة الشر بواسطة أسلحة المحبة والحقيقة فقط</w:t>
      </w:r>
      <w:r w:rsidRPr="00074713">
        <w:rPr>
          <w:rFonts w:ascii="Traditional Arabic" w:eastAsia="Times New Roman" w:hAnsi="Traditional Arabic" w:cs="Traditional Arabic"/>
          <w:sz w:val="32"/>
          <w:szCs w:val="32"/>
          <w:bdr w:val="none" w:sz="0" w:space="0" w:color="auto" w:frame="1"/>
          <w:rtl/>
          <w:lang w:bidi="ar-SA"/>
        </w:rPr>
        <w:t>. تشكل محبة العدو نواة "الثورة المسيحيّة"[5]. ولذلك يُعتبر إنجيل محبّة الأعداء (راجع لوقا ٦، ٢٧)  "الشرعة العظمى للاعنف المسيحي": فهي لا تقوم على "الاستسلام للشر... وإنما على الإجابة على الشرّ بالخير (راجع روما ١٢، ١٧- ٢١)، فنكسر بهذا الشكل سلاسل الظلم"[6</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b/>
          <w:bCs/>
          <w:sz w:val="32"/>
          <w:szCs w:val="32"/>
          <w:rtl/>
          <w:lang w:bidi="ar-SA"/>
        </w:rPr>
        <w:t>أقوى من العنف</w:t>
      </w:r>
    </w:p>
    <w:p w:rsidR="0071364C" w:rsidRDefault="0071364C" w:rsidP="0071364C">
      <w:pPr>
        <w:bidi/>
        <w:spacing w:after="0" w:line="288" w:lineRule="atLeast"/>
        <w:ind w:left="1440"/>
        <w:textAlignment w:val="baseline"/>
        <w:rPr>
          <w:rFonts w:ascii="Traditional Arabic" w:eastAsia="Times New Roman" w:hAnsi="Traditional Arabic" w:cs="Traditional Arabic"/>
          <w:b/>
          <w:bCs/>
          <w:sz w:val="32"/>
          <w:szCs w:val="32"/>
          <w:bdr w:val="none" w:sz="0" w:space="0" w:color="auto" w:frame="1"/>
          <w:rtl/>
          <w:lang w:bidi="ar-SA"/>
        </w:rPr>
      </w:pPr>
      <w:r w:rsidRPr="00074713">
        <w:rPr>
          <w:rFonts w:ascii="Traditional Arabic" w:eastAsia="Times New Roman" w:hAnsi="Traditional Arabic" w:cs="Traditional Arabic"/>
          <w:sz w:val="32"/>
          <w:szCs w:val="32"/>
          <w:bdr w:val="none" w:sz="0" w:space="0" w:color="auto" w:frame="1"/>
          <w:rtl/>
          <w:lang w:bidi="ar-SA"/>
        </w:rPr>
        <w:t>٤</w:t>
      </w:r>
      <w:r w:rsidRPr="00074713">
        <w:rPr>
          <w:rFonts w:ascii="Traditional Arabic" w:eastAsia="Times New Roman" w:hAnsi="Traditional Arabic" w:cs="Traditional Arabic"/>
          <w:sz w:val="32"/>
          <w:szCs w:val="32"/>
          <w:bdr w:val="none" w:sz="0" w:space="0" w:color="auto" w:frame="1"/>
          <w:lang w:bidi="ar-SA"/>
        </w:rPr>
        <w:t xml:space="preserve">. </w:t>
      </w:r>
      <w:r w:rsidRPr="00074713">
        <w:rPr>
          <w:rFonts w:ascii="Traditional Arabic" w:eastAsia="Times New Roman" w:hAnsi="Traditional Arabic" w:cs="Traditional Arabic"/>
          <w:sz w:val="32"/>
          <w:szCs w:val="32"/>
          <w:bdr w:val="none" w:sz="0" w:space="0" w:color="auto" w:frame="1"/>
          <w:rtl/>
          <w:lang w:bidi="ar-SA"/>
        </w:rPr>
        <w:t xml:space="preserve">يتمُّ فهم اللا-عنف أحيانًا بمعنى الاستسلام والتملُّص والخمود، ولكنه ليس هكذا في الواقع. </w:t>
      </w:r>
      <w:r w:rsidRPr="00324B84">
        <w:rPr>
          <w:rFonts w:ascii="Traditional Arabic" w:eastAsia="Times New Roman" w:hAnsi="Traditional Arabic" w:cs="Traditional Arabic"/>
          <w:b/>
          <w:bCs/>
          <w:sz w:val="32"/>
          <w:szCs w:val="32"/>
          <w:bdr w:val="none" w:sz="0" w:space="0" w:color="auto" w:frame="1"/>
          <w:rtl/>
          <w:lang w:bidi="ar-SA"/>
        </w:rPr>
        <w:t xml:space="preserve">عندما نالت الأم تريزا جائزة نوبل للسلام عام </w:t>
      </w:r>
      <w:r w:rsidRPr="00324B84">
        <w:rPr>
          <w:rFonts w:ascii="Traditional Arabic" w:eastAsia="Times New Roman" w:hAnsi="Traditional Arabic" w:cs="Traditional Arabic"/>
          <w:b/>
          <w:bCs/>
          <w:sz w:val="32"/>
          <w:szCs w:val="32"/>
          <w:bdr w:val="none" w:sz="0" w:space="0" w:color="auto" w:frame="1"/>
          <w:rtl/>
          <w:lang w:bidi="fa-IR"/>
        </w:rPr>
        <w:t>۱۹۷۹</w:t>
      </w:r>
      <w:r w:rsidRPr="00324B84">
        <w:rPr>
          <w:rFonts w:ascii="Traditional Arabic" w:eastAsia="Times New Roman" w:hAnsi="Traditional Arabic" w:cs="Traditional Arabic"/>
          <w:b/>
          <w:bCs/>
          <w:sz w:val="32"/>
          <w:szCs w:val="32"/>
          <w:bdr w:val="none" w:sz="0" w:space="0" w:color="auto" w:frame="1"/>
          <w:rtl/>
          <w:lang w:bidi="ar-SA"/>
        </w:rPr>
        <w:t xml:space="preserve"> أعلنت بوضوح رسالتها للاعنف الفاعل: "لسنا بحاجة في عائلتنا لقنابل </w:t>
      </w:r>
      <w:r w:rsidRPr="00324B84">
        <w:rPr>
          <w:rFonts w:ascii="Traditional Arabic" w:eastAsia="Times New Roman" w:hAnsi="Traditional Arabic" w:cs="Traditional Arabic"/>
          <w:b/>
          <w:bCs/>
          <w:sz w:val="32"/>
          <w:szCs w:val="32"/>
          <w:bdr w:val="none" w:sz="0" w:space="0" w:color="auto" w:frame="1"/>
          <w:rtl/>
          <w:lang w:bidi="ar-SA"/>
        </w:rPr>
        <w:lastRenderedPageBreak/>
        <w:t>ولأسلحة، ولا لندمّر لنحمل السلام وإنما فقط لأن نبقى معًا ونحبَّ بعضنا البعض... وسنتمكّن من تخطي جميع الشرّ الموجود في العالم"[7].</w:t>
      </w:r>
      <w:r w:rsidRPr="00074713">
        <w:rPr>
          <w:rFonts w:ascii="Traditional Arabic" w:eastAsia="Times New Roman" w:hAnsi="Traditional Arabic" w:cs="Traditional Arabic"/>
          <w:sz w:val="32"/>
          <w:szCs w:val="32"/>
          <w:bdr w:val="none" w:sz="0" w:space="0" w:color="auto" w:frame="1"/>
          <w:rtl/>
          <w:lang w:bidi="ar-SA"/>
        </w:rPr>
        <w:t xml:space="preserve"> لأنَّ قوّة الأسلحة مخادعة. "وفيما يتابع تجار الأسلحة أعمالهم، نجد صانعي السلام الفقراء الذين يبذلون حياتهم في مساعدتهم للأشخاص"؛ وبالنسبة لصانعي السلام هؤلاء تُشكّل الأم تريزا </w:t>
      </w:r>
      <w:r w:rsidRPr="00324B84">
        <w:rPr>
          <w:rFonts w:ascii="Traditional Arabic" w:eastAsia="Times New Roman" w:hAnsi="Traditional Arabic" w:cs="Traditional Arabic"/>
          <w:b/>
          <w:bCs/>
          <w:sz w:val="32"/>
          <w:szCs w:val="32"/>
          <w:bdr w:val="none" w:sz="0" w:space="0" w:color="auto" w:frame="1"/>
          <w:rtl/>
          <w:lang w:bidi="ar-SA"/>
        </w:rPr>
        <w:t>"علامة وأيقونة لزمننا"[</w:t>
      </w:r>
      <w:r w:rsidRPr="00074713">
        <w:rPr>
          <w:rFonts w:ascii="Traditional Arabic" w:eastAsia="Times New Roman" w:hAnsi="Traditional Arabic" w:cs="Traditional Arabic"/>
          <w:sz w:val="32"/>
          <w:szCs w:val="32"/>
          <w:bdr w:val="none" w:sz="0" w:space="0" w:color="auto" w:frame="1"/>
          <w:rtl/>
          <w:lang w:bidi="ar-SA"/>
        </w:rPr>
        <w:t>8]. خلال شهر أيلول سبتمبر الماضي فرحت بإعلانها قدّيسة، وقد أشدتُ بجهوزيّتها تجاه الجميع من خلال "قبول الحياة البشريّة والدفاع عنها، تلك التي لم تولد بعد وتلك المتروكة والمقصيّة... لقد انحنت على الأشخاص المتعبين والذين تُركوا ليموتوا على جانب الطريق، وإذ اعترفت بالكرامة التي أعطاهم الله إياها جعلت مقتدري الأرض يسمعون صوتها لكي يعترفوا بذنوبهم إزاء جرائم – إزاء الجرائم! – الفقر الذي خلقوه بأنفسهم"[9]. والجواب رسالتها – وفي هذا الأمر تمثل آلاف بل ملايين الأشخاص – وهي الذهاب للقاء الضحايا بسخاء وتفاني، من خلال لمس وتضميد كل جسد جريح وشفاء كل حياة محطّمة</w:t>
      </w:r>
      <w:r w:rsidRPr="00324B84">
        <w:rPr>
          <w:rFonts w:ascii="Traditional Arabic" w:eastAsia="Times New Roman" w:hAnsi="Traditional Arabic" w:cs="Traditional Arabic"/>
          <w:b/>
          <w:bCs/>
          <w:sz w:val="32"/>
          <w:szCs w:val="32"/>
          <w:bdr w:val="none" w:sz="0" w:space="0" w:color="auto" w:frame="1"/>
          <w:rtl/>
          <w:lang w:bidi="ar-SA"/>
        </w:rPr>
        <w:t>. إن اللاعنف الممارس بحزم وصدق قد ولّد نتائج مذهلة. النجاحات التي حقّقها المهاتما غاندي وخان عبدالغفّار خان في تحرير الهند، ومارتن لوثر كينغ الابن ضدّ التمييز العنصري لن تُنسى أبدًا.</w:t>
      </w:r>
      <w:r w:rsidRPr="00074713">
        <w:rPr>
          <w:rFonts w:ascii="Traditional Arabic" w:eastAsia="Times New Roman" w:hAnsi="Traditional Arabic" w:cs="Traditional Arabic"/>
          <w:sz w:val="32"/>
          <w:szCs w:val="32"/>
          <w:bdr w:val="none" w:sz="0" w:space="0" w:color="auto" w:frame="1"/>
          <w:rtl/>
          <w:lang w:bidi="ar-SA"/>
        </w:rPr>
        <w:t xml:space="preserve"> إن النساء هنَّ غالبًا وبشكل خاص قائدات اللاعنف، على سبيل المثال ليماه غبويه وآلاف النساء الليبيريات اللواتي نظّمنَ لقاءات صلاة ومظاهرات سلميّة ونلنَ مفاوضات على مستوى رفيع في سبيل نهاية الحرب الأهليّة الثانية في ليبيريا. لا يمكننا أن ننسى أيضًا العقد التاريخي الذي انتهى بسقوط الأنظمة الشيوعية في أوروبا. إذ مارست الكنيسة تأثيرها من خلال خدمة وتعليم القديس يوحنا بولس الثاني. من خلال التأمل حول أحداث عام ١٩٨٩ في الرسالة العامة السنة المائة (١٩٩١)، سلط سلفي الضوء على أن تغييرًا تاريخيًا في حياة الشعوب والأُمم والدول يتحقق </w:t>
      </w:r>
      <w:r w:rsidRPr="009A4A27">
        <w:rPr>
          <w:rFonts w:ascii="Traditional Arabic" w:eastAsia="Times New Roman" w:hAnsi="Traditional Arabic" w:cs="Traditional Arabic"/>
          <w:b/>
          <w:bCs/>
          <w:sz w:val="32"/>
          <w:szCs w:val="32"/>
          <w:bdr w:val="none" w:sz="0" w:space="0" w:color="auto" w:frame="1"/>
          <w:rtl/>
          <w:lang w:bidi="ar-SA"/>
        </w:rPr>
        <w:t>"من خلال كفاح سلمي يستعمل فقط أسلحة الحقيقة والعدالة"[10].</w:t>
      </w:r>
      <w:r w:rsidRPr="00074713">
        <w:rPr>
          <w:rFonts w:ascii="Traditional Arabic" w:eastAsia="Times New Roman" w:hAnsi="Traditional Arabic" w:cs="Traditional Arabic"/>
          <w:sz w:val="32"/>
          <w:szCs w:val="32"/>
          <w:bdr w:val="none" w:sz="0" w:space="0" w:color="auto" w:frame="1"/>
          <w:rtl/>
          <w:lang w:bidi="ar-SA"/>
        </w:rPr>
        <w:t xml:space="preserve"> إن مسيرة الانتقال السياسي هذه نحو السلام قد أصبحت ممكنة بفضل "الالتزام اللاعنيف لأشخاص، فيما رفضوا على الدوام الاستسلام لسلطة القوة، عرفوا كيف يجدوا مرّة بعد مرّة أشكالاً فعالة ليقدموا شهادة للحقيقة". ويختتم: "ليتعلّم البشر أن يكافحوا من أجل العدالة بدون عنف، ويتخلوا عن كفاح الطبقات في الخلافات الداخليّة وعن الحرب في الخلافات الدوليّة"[11]. إن الكنيسة قد التزمت من أجل تحقيق استراتيجيات غير عنيفة لتعزيز السلام في العديد من البلدان، وحثّت الأطراف الأشدّ عنفًا على جهود من أجل بناء سلام عادل ودائم. هذا الالتزام لصالح ضحايا الظلم والعنف ليس إرثًا خاصًا بالكنيسة الكاثوليكية وإنما هو من ميزة العديد من التقاليد الدينيّة حيث "الشفقة واللاعنف أساسيّان ويشيران إلى درب الحياة"[12]. أؤكّد بقوّة</w:t>
      </w:r>
      <w:r w:rsidRPr="009A4A27">
        <w:rPr>
          <w:rFonts w:ascii="Traditional Arabic" w:eastAsia="Times New Roman" w:hAnsi="Traditional Arabic" w:cs="Traditional Arabic"/>
          <w:b/>
          <w:bCs/>
          <w:sz w:val="32"/>
          <w:szCs w:val="32"/>
          <w:bdr w:val="none" w:sz="0" w:space="0" w:color="auto" w:frame="1"/>
          <w:rtl/>
          <w:lang w:bidi="ar-SA"/>
        </w:rPr>
        <w:t>: "ما من دِينٍ إرهابي"[13].</w:t>
      </w:r>
      <w:r w:rsidRPr="00074713">
        <w:rPr>
          <w:rFonts w:ascii="Traditional Arabic" w:eastAsia="Times New Roman" w:hAnsi="Traditional Arabic" w:cs="Traditional Arabic"/>
          <w:sz w:val="32"/>
          <w:szCs w:val="32"/>
          <w:bdr w:val="none" w:sz="0" w:space="0" w:color="auto" w:frame="1"/>
          <w:rtl/>
          <w:lang w:bidi="ar-SA"/>
        </w:rPr>
        <w:t xml:space="preserve"> </w:t>
      </w:r>
      <w:r w:rsidRPr="009A4A27">
        <w:rPr>
          <w:rFonts w:ascii="Traditional Arabic" w:eastAsia="Times New Roman" w:hAnsi="Traditional Arabic" w:cs="Traditional Arabic"/>
          <w:b/>
          <w:bCs/>
          <w:sz w:val="32"/>
          <w:szCs w:val="32"/>
          <w:bdr w:val="none" w:sz="0" w:space="0" w:color="auto" w:frame="1"/>
          <w:rtl/>
          <w:lang w:bidi="ar-SA"/>
        </w:rPr>
        <w:t>العنف هو تدنيس لاسم الله[14]</w:t>
      </w:r>
      <w:r w:rsidRPr="00074713">
        <w:rPr>
          <w:rFonts w:ascii="Traditional Arabic" w:eastAsia="Times New Roman" w:hAnsi="Traditional Arabic" w:cs="Traditional Arabic"/>
          <w:sz w:val="32"/>
          <w:szCs w:val="32"/>
          <w:bdr w:val="none" w:sz="0" w:space="0" w:color="auto" w:frame="1"/>
          <w:rtl/>
          <w:lang w:bidi="ar-SA"/>
        </w:rPr>
        <w:t xml:space="preserve">. لا نتعبنّ أبدًا من تكراره: </w:t>
      </w:r>
      <w:r w:rsidRPr="009A4A27">
        <w:rPr>
          <w:rFonts w:ascii="Traditional Arabic" w:eastAsia="Times New Roman" w:hAnsi="Traditional Arabic" w:cs="Traditional Arabic"/>
          <w:b/>
          <w:bCs/>
          <w:sz w:val="32"/>
          <w:szCs w:val="32"/>
          <w:bdr w:val="none" w:sz="0" w:space="0" w:color="auto" w:frame="1"/>
          <w:rtl/>
          <w:lang w:bidi="ar-SA"/>
        </w:rPr>
        <w:t>"لا يمكن لاسم الله أن يبرِّر العنف أبدًا. وحده السلام مقدّس. وحده السلام مقدّس ولا الحرب"[15</w:t>
      </w:r>
      <w:r w:rsidRPr="009A4A27">
        <w:rPr>
          <w:rFonts w:ascii="Traditional Arabic" w:eastAsia="Times New Roman" w:hAnsi="Traditional Arabic" w:cs="Traditional Arabic"/>
          <w:b/>
          <w:bCs/>
          <w:sz w:val="32"/>
          <w:szCs w:val="32"/>
          <w:bdr w:val="none" w:sz="0" w:space="0" w:color="auto" w:frame="1"/>
          <w:lang w:bidi="ar-SA"/>
        </w:rPr>
        <w:t>].</w:t>
      </w:r>
    </w:p>
    <w:p w:rsidR="00087B8A" w:rsidRPr="009A4A27" w:rsidRDefault="00087B8A" w:rsidP="00087B8A">
      <w:pPr>
        <w:bidi/>
        <w:spacing w:after="0" w:line="288" w:lineRule="atLeast"/>
        <w:ind w:left="1440"/>
        <w:textAlignment w:val="baseline"/>
        <w:rPr>
          <w:rFonts w:ascii="Traditional Arabic" w:eastAsia="Times New Roman" w:hAnsi="Traditional Arabic" w:cs="Traditional Arabic"/>
          <w:b/>
          <w:bCs/>
          <w:sz w:val="32"/>
          <w:szCs w:val="32"/>
          <w:bdr w:val="none" w:sz="0" w:space="0" w:color="auto" w:frame="1"/>
          <w:lang w:bidi="ar-SA"/>
        </w:rPr>
      </w:pP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b/>
          <w:bCs/>
          <w:sz w:val="32"/>
          <w:szCs w:val="32"/>
          <w:rtl/>
          <w:lang w:bidi="ar-SA"/>
        </w:rPr>
        <w:lastRenderedPageBreak/>
        <w:t>الجذور البيتيّة لسياسة غير عنيفة</w:t>
      </w:r>
    </w:p>
    <w:p w:rsidR="0071364C" w:rsidRPr="009A4A27" w:rsidRDefault="0071364C" w:rsidP="0064376F">
      <w:pPr>
        <w:bidi/>
        <w:spacing w:after="0" w:line="288" w:lineRule="atLeast"/>
        <w:ind w:left="1440"/>
        <w:textAlignment w:val="baseline"/>
        <w:rPr>
          <w:rFonts w:ascii="Traditional Arabic" w:eastAsia="Times New Roman" w:hAnsi="Traditional Arabic" w:cs="Traditional Arabic"/>
          <w:b/>
          <w:bCs/>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rtl/>
          <w:lang w:bidi="ar-SA"/>
        </w:rPr>
        <w:t>٥</w:t>
      </w:r>
      <w:r w:rsidRPr="00074713">
        <w:rPr>
          <w:rFonts w:ascii="Traditional Arabic" w:eastAsia="Times New Roman" w:hAnsi="Traditional Arabic" w:cs="Traditional Arabic"/>
          <w:sz w:val="32"/>
          <w:szCs w:val="32"/>
          <w:bdr w:val="none" w:sz="0" w:space="0" w:color="auto" w:frame="1"/>
          <w:lang w:bidi="ar-SA"/>
        </w:rPr>
        <w:t xml:space="preserve">. </w:t>
      </w:r>
      <w:r w:rsidRPr="00074713">
        <w:rPr>
          <w:rFonts w:ascii="Traditional Arabic" w:eastAsia="Times New Roman" w:hAnsi="Traditional Arabic" w:cs="Traditional Arabic"/>
          <w:sz w:val="32"/>
          <w:szCs w:val="32"/>
          <w:bdr w:val="none" w:sz="0" w:space="0" w:color="auto" w:frame="1"/>
          <w:rtl/>
          <w:lang w:bidi="ar-SA"/>
        </w:rPr>
        <w:t xml:space="preserve">إذا كان المصدر الذي ينبع العنف منه هو </w:t>
      </w:r>
      <w:r w:rsidRPr="009A4A27">
        <w:rPr>
          <w:rFonts w:ascii="Traditional Arabic" w:eastAsia="Times New Roman" w:hAnsi="Traditional Arabic" w:cs="Traditional Arabic"/>
          <w:b/>
          <w:bCs/>
          <w:sz w:val="32"/>
          <w:szCs w:val="32"/>
          <w:bdr w:val="none" w:sz="0" w:space="0" w:color="auto" w:frame="1"/>
          <w:rtl/>
          <w:lang w:bidi="ar-SA"/>
        </w:rPr>
        <w:t>قلب البشر</w:t>
      </w:r>
      <w:r w:rsidRPr="00074713">
        <w:rPr>
          <w:rFonts w:ascii="Traditional Arabic" w:eastAsia="Times New Roman" w:hAnsi="Traditional Arabic" w:cs="Traditional Arabic"/>
          <w:sz w:val="32"/>
          <w:szCs w:val="32"/>
          <w:bdr w:val="none" w:sz="0" w:space="0" w:color="auto" w:frame="1"/>
          <w:rtl/>
          <w:lang w:bidi="ar-SA"/>
        </w:rPr>
        <w:t>، فمن الجوهريّ إذًا أن نسير سبيل اللاعنف أ</w:t>
      </w:r>
      <w:r w:rsidRPr="009A4A27">
        <w:rPr>
          <w:rFonts w:ascii="Traditional Arabic" w:eastAsia="Times New Roman" w:hAnsi="Traditional Arabic" w:cs="Traditional Arabic"/>
          <w:b/>
          <w:bCs/>
          <w:sz w:val="32"/>
          <w:szCs w:val="32"/>
          <w:bdr w:val="none" w:sz="0" w:space="0" w:color="auto" w:frame="1"/>
          <w:rtl/>
          <w:lang w:bidi="ar-SA"/>
        </w:rPr>
        <w:t>ولاً داخل العائلة. إ</w:t>
      </w:r>
      <w:r w:rsidRPr="00074713">
        <w:rPr>
          <w:rFonts w:ascii="Traditional Arabic" w:eastAsia="Times New Roman" w:hAnsi="Traditional Arabic" w:cs="Traditional Arabic"/>
          <w:sz w:val="32"/>
          <w:szCs w:val="32"/>
          <w:bdr w:val="none" w:sz="0" w:space="0" w:color="auto" w:frame="1"/>
          <w:rtl/>
          <w:lang w:bidi="ar-SA"/>
        </w:rPr>
        <w:t xml:space="preserve">نها من مكونات </w:t>
      </w:r>
      <w:r w:rsidRPr="009A4A27">
        <w:rPr>
          <w:rFonts w:ascii="Traditional Arabic" w:eastAsia="Times New Roman" w:hAnsi="Traditional Arabic" w:cs="Traditional Arabic"/>
          <w:b/>
          <w:bCs/>
          <w:sz w:val="32"/>
          <w:szCs w:val="32"/>
          <w:bdr w:val="none" w:sz="0" w:space="0" w:color="auto" w:frame="1"/>
          <w:rtl/>
          <w:lang w:bidi="ar-SA"/>
        </w:rPr>
        <w:t>فرح الحب</w:t>
      </w:r>
      <w:r w:rsidRPr="00074713">
        <w:rPr>
          <w:rFonts w:ascii="Traditional Arabic" w:eastAsia="Times New Roman" w:hAnsi="Traditional Arabic" w:cs="Traditional Arabic"/>
          <w:sz w:val="32"/>
          <w:szCs w:val="32"/>
          <w:bdr w:val="none" w:sz="0" w:space="0" w:color="auto" w:frame="1"/>
          <w:rtl/>
          <w:lang w:bidi="ar-SA"/>
        </w:rPr>
        <w:t xml:space="preserve"> الذي قدّمته في آذار مارس الماضي في الإرشاد الرسولي "فرح الحب"، في ختام سنتي تأمّل من قبل الكنيسة حول الزواج والعائلة. لقد شكّل يوبيل الرحمة الذي اختُتم في تشرين الثاني نوفمبر الماضي، دعوة لأن ننظر في أعماق قلوبنا ونسمح بأن </w:t>
      </w:r>
      <w:r w:rsidRPr="009A4A27">
        <w:rPr>
          <w:rFonts w:ascii="Traditional Arabic" w:eastAsia="Times New Roman" w:hAnsi="Traditional Arabic" w:cs="Traditional Arabic"/>
          <w:b/>
          <w:bCs/>
          <w:sz w:val="32"/>
          <w:szCs w:val="32"/>
          <w:bdr w:val="none" w:sz="0" w:space="0" w:color="auto" w:frame="1"/>
          <w:rtl/>
          <w:lang w:bidi="ar-SA"/>
        </w:rPr>
        <w:t>تدخل إليها رحمة الله</w:t>
      </w:r>
      <w:r w:rsidRPr="00074713">
        <w:rPr>
          <w:rFonts w:ascii="Traditional Arabic" w:eastAsia="Times New Roman" w:hAnsi="Traditional Arabic" w:cs="Traditional Arabic"/>
          <w:sz w:val="32"/>
          <w:szCs w:val="32"/>
          <w:bdr w:val="none" w:sz="0" w:space="0" w:color="auto" w:frame="1"/>
          <w:rtl/>
          <w:lang w:bidi="ar-SA"/>
        </w:rPr>
        <w:t xml:space="preserve">. إن السنة اليوبيليّة قد جعلتنا ندرك مدى كثرة وتعدُّد الأشخاص والمجموعات الاجتماعيّة الذين تتمُّ معاملتهم </w:t>
      </w:r>
      <w:r w:rsidRPr="009A4A27">
        <w:rPr>
          <w:rFonts w:ascii="Traditional Arabic" w:eastAsia="Times New Roman" w:hAnsi="Traditional Arabic" w:cs="Traditional Arabic"/>
          <w:b/>
          <w:bCs/>
          <w:sz w:val="32"/>
          <w:szCs w:val="32"/>
          <w:bdr w:val="none" w:sz="0" w:space="0" w:color="auto" w:frame="1"/>
          <w:rtl/>
          <w:lang w:bidi="ar-SA"/>
        </w:rPr>
        <w:t>بلامبالاة</w:t>
      </w:r>
      <w:r w:rsidRPr="00074713">
        <w:rPr>
          <w:rFonts w:ascii="Traditional Arabic" w:eastAsia="Times New Roman" w:hAnsi="Traditional Arabic" w:cs="Traditional Arabic"/>
          <w:sz w:val="32"/>
          <w:szCs w:val="32"/>
          <w:bdr w:val="none" w:sz="0" w:space="0" w:color="auto" w:frame="1"/>
          <w:rtl/>
          <w:lang w:bidi="ar-SA"/>
        </w:rPr>
        <w:t xml:space="preserve">، إنّهم ضحايا الظلم ويتعرّضون للعنف. إنهم جزء من "عائلتنا" وهم إخوتنا وأخواتنا. </w:t>
      </w:r>
      <w:r w:rsidRPr="009A4A27">
        <w:rPr>
          <w:rFonts w:ascii="Traditional Arabic" w:eastAsia="Times New Roman" w:hAnsi="Traditional Arabic" w:cs="Traditional Arabic"/>
          <w:b/>
          <w:bCs/>
          <w:sz w:val="32"/>
          <w:szCs w:val="32"/>
          <w:bdr w:val="none" w:sz="0" w:space="0" w:color="auto" w:frame="1"/>
          <w:rtl/>
          <w:lang w:bidi="ar-SA"/>
        </w:rPr>
        <w:t>لذلك ينبغي على سياسات اللاعنف أن تبدأ بين جدران البيت لتنتشر بعدها داخل العائلة البشريّة بأسرها. "يدعونا مثال القديسة تريزيا الطفل يسوع لممارسة درب المحبّة الصغير ولئلا نُضيِّع فرصة كلمة لطيفة أو ابتسامة أو مطلق أي تصرّف صغير يزرع السلام والصداقة. إن الإيكولوجيا الشاملة هي مصنوعة أيضًا من تصرفات بسيطة يوميّة نكسر من خلالها منطق العنف والاستغلال والأنانيّة"[19</w:t>
      </w:r>
      <w:r w:rsidRPr="009A4A27">
        <w:rPr>
          <w:rFonts w:ascii="Traditional Arabic" w:eastAsia="Times New Roman" w:hAnsi="Traditional Arabic" w:cs="Traditional Arabic"/>
          <w:b/>
          <w:bCs/>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b/>
          <w:bCs/>
          <w:sz w:val="32"/>
          <w:szCs w:val="32"/>
          <w:rtl/>
          <w:lang w:bidi="ar-SA"/>
        </w:rPr>
        <w:t>دعوتي</w:t>
      </w:r>
    </w:p>
    <w:p w:rsidR="0071364C" w:rsidRPr="00074713" w:rsidRDefault="0071364C" w:rsidP="007759E5">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rtl/>
          <w:lang w:bidi="ar-SA"/>
        </w:rPr>
        <w:t>٦</w:t>
      </w:r>
      <w:r w:rsidRPr="00074713">
        <w:rPr>
          <w:rFonts w:ascii="Traditional Arabic" w:eastAsia="Times New Roman" w:hAnsi="Traditional Arabic" w:cs="Traditional Arabic"/>
          <w:sz w:val="32"/>
          <w:szCs w:val="32"/>
          <w:bdr w:val="none" w:sz="0" w:space="0" w:color="auto" w:frame="1"/>
          <w:lang w:bidi="ar-SA"/>
        </w:rPr>
        <w:t xml:space="preserve">. </w:t>
      </w:r>
      <w:r w:rsidRPr="00074713">
        <w:rPr>
          <w:rFonts w:ascii="Traditional Arabic" w:eastAsia="Times New Roman" w:hAnsi="Traditional Arabic" w:cs="Traditional Arabic"/>
          <w:sz w:val="32"/>
          <w:szCs w:val="32"/>
          <w:bdr w:val="none" w:sz="0" w:space="0" w:color="auto" w:frame="1"/>
          <w:rtl/>
          <w:lang w:bidi="ar-SA"/>
        </w:rPr>
        <w:t xml:space="preserve">إن بناء السلام من خلال اللاعنف الفاعل هو عنصر ضروري ويتطابق مع جهود الكنيسة المستمرّة للحدِّ من استعمال القوّة من خلال القواعد الأخلاقية، عبر مشاركتها في أعمال المؤسسات الدوليّة وبفضل المساهمة الكفؤة للعديد من المسيحيين في إعداد تشريع على جميع المستويات. يقدّم لنا يسوع </w:t>
      </w:r>
      <w:r w:rsidRPr="009A4A27">
        <w:rPr>
          <w:rFonts w:ascii="Traditional Arabic" w:eastAsia="Times New Roman" w:hAnsi="Traditional Arabic" w:cs="Traditional Arabic"/>
          <w:b/>
          <w:bCs/>
          <w:sz w:val="32"/>
          <w:szCs w:val="32"/>
          <w:bdr w:val="none" w:sz="0" w:space="0" w:color="auto" w:frame="1"/>
          <w:rtl/>
          <w:lang w:bidi="ar-SA"/>
        </w:rPr>
        <w:t>"دليلاً" لهذه الإستراتيجية في بناء السلام في ما نعرفه بعظة الجبل</w:t>
      </w:r>
      <w:r w:rsidRPr="009A4A27">
        <w:rPr>
          <w:rFonts w:ascii="Traditional Arabic" w:eastAsia="Times New Roman" w:hAnsi="Traditional Arabic" w:cs="Traditional Arabic"/>
          <w:sz w:val="32"/>
          <w:szCs w:val="32"/>
          <w:bdr w:val="none" w:sz="0" w:space="0" w:color="auto" w:frame="1"/>
          <w:rtl/>
          <w:lang w:bidi="ar-SA"/>
        </w:rPr>
        <w:t xml:space="preserve">. التطويبات الثمانية (راجع متى ٥، </w:t>
      </w:r>
      <w:r w:rsidRPr="009A4A27">
        <w:rPr>
          <w:rFonts w:ascii="Traditional Arabic" w:eastAsia="Times New Roman" w:hAnsi="Traditional Arabic" w:cs="Traditional Arabic"/>
          <w:sz w:val="32"/>
          <w:szCs w:val="32"/>
          <w:bdr w:val="none" w:sz="0" w:space="0" w:color="auto" w:frame="1"/>
          <w:rtl/>
          <w:lang w:bidi="fa-IR"/>
        </w:rPr>
        <w:t xml:space="preserve">۳- </w:t>
      </w:r>
      <w:r w:rsidRPr="009A4A27">
        <w:rPr>
          <w:rFonts w:ascii="Traditional Arabic" w:eastAsia="Times New Roman" w:hAnsi="Traditional Arabic" w:cs="Traditional Arabic"/>
          <w:sz w:val="32"/>
          <w:szCs w:val="32"/>
          <w:bdr w:val="none" w:sz="0" w:space="0" w:color="auto" w:frame="1"/>
          <w:rtl/>
          <w:lang w:bidi="ar-SA"/>
        </w:rPr>
        <w:t>١</w:t>
      </w:r>
      <w:r w:rsidRPr="009A4A27">
        <w:rPr>
          <w:rFonts w:ascii="Traditional Arabic" w:eastAsia="Times New Roman" w:hAnsi="Traditional Arabic" w:cs="Traditional Arabic"/>
          <w:sz w:val="32"/>
          <w:szCs w:val="32"/>
          <w:bdr w:val="none" w:sz="0" w:space="0" w:color="auto" w:frame="1"/>
          <w:rtl/>
          <w:lang w:bidi="fa-IR"/>
        </w:rPr>
        <w:t>۰)</w:t>
      </w:r>
      <w:r w:rsidRPr="00074713">
        <w:rPr>
          <w:rFonts w:ascii="Traditional Arabic" w:eastAsia="Times New Roman" w:hAnsi="Traditional Arabic" w:cs="Traditional Arabic"/>
          <w:sz w:val="32"/>
          <w:szCs w:val="32"/>
          <w:bdr w:val="none" w:sz="0" w:space="0" w:color="auto" w:frame="1"/>
          <w:rtl/>
          <w:lang w:bidi="fa-IR"/>
        </w:rPr>
        <w:t xml:space="preserve"> </w:t>
      </w:r>
      <w:r w:rsidRPr="00074713">
        <w:rPr>
          <w:rFonts w:ascii="Traditional Arabic" w:eastAsia="Times New Roman" w:hAnsi="Traditional Arabic" w:cs="Traditional Arabic"/>
          <w:sz w:val="32"/>
          <w:szCs w:val="32"/>
          <w:bdr w:val="none" w:sz="0" w:space="0" w:color="auto" w:frame="1"/>
          <w:rtl/>
          <w:lang w:bidi="ar-SA"/>
        </w:rPr>
        <w:t xml:space="preserve">ترسم صورة الشخص الذي يمكن اعتباره طوباويًّا، صالحًا وحقيقيًّا. طوبى للودعاء – يقول يسوع – وللرحماء وصانعي السلام وأنقياء القلوب والجائعين والعطاش إلى البرّ. هذا هو أيضًا برنامج وتحدٍّ للقادة السياسيين والدينيين ومسؤولي المؤسسات الدوليّة ومدراء الشركات ووسائل الإعلام في العالم كلّه: تطبيق التطويبات في الأسلوب الذي يمارسون فيه مسؤولياتهم. تحدٍّ لبناء المجتمع والجماعة أو الشركة المسؤولين عنها بواسطة أسلوب صانعي السلام؛ وإعطاء علامة للرحمة من خلال رفض إقصاء الأشخاص والإساءة للبيئة والرغبة بالربح مهما كلّف الأمر. هذا الأمر يتطلّب الاستعداد "لتحمّل النزاع وحلّه وتحويله لحلقة ترابط لعمليّة جديدة"[20]. إن العمل بهذا الأسلوب يعني اختيار التضامن كأسلوب لصنع التاريخ وبناء الصداقة الاجتماعيّة. يشكّل اللاعنف الفاعل أسلوبًا لإظهار أن الوحدة هي أقوى وأخصب من النزاع حقًّا. إن كلّ شيء في العالم مترابط بشكل حميم[21]. يمكن للاختلافات أن تولّد توترات بالتأكيد: لنواجهها إذًا بأسلوب بنّاء وغير عنيف "فتبلغ هكذا التوترات والتناقضات وحدة متعدّدة الأشكال تولِّد حياة جديدة" وتحافظ على "قدرات الأقطاب المضادة النفيسة"[22]. </w:t>
      </w:r>
      <w:r w:rsidRPr="009A4A27">
        <w:rPr>
          <w:rFonts w:ascii="Traditional Arabic" w:eastAsia="Times New Roman" w:hAnsi="Traditional Arabic" w:cs="Traditional Arabic"/>
          <w:b/>
          <w:bCs/>
          <w:sz w:val="32"/>
          <w:szCs w:val="32"/>
          <w:bdr w:val="none" w:sz="0" w:space="0" w:color="auto" w:frame="1"/>
          <w:rtl/>
          <w:lang w:bidi="ar-SA"/>
        </w:rPr>
        <w:t xml:space="preserve">أؤكِّد أن الكنيسة الكاثوليكيّة سترافق كل محاولة بناء للسلام حتى من خلال </w:t>
      </w:r>
      <w:r w:rsidRPr="009A4A27">
        <w:rPr>
          <w:rFonts w:ascii="Traditional Arabic" w:eastAsia="Times New Roman" w:hAnsi="Traditional Arabic" w:cs="Traditional Arabic"/>
          <w:b/>
          <w:bCs/>
          <w:sz w:val="32"/>
          <w:szCs w:val="32"/>
          <w:bdr w:val="none" w:sz="0" w:space="0" w:color="auto" w:frame="1"/>
          <w:rtl/>
          <w:lang w:bidi="ar-SA"/>
        </w:rPr>
        <w:lastRenderedPageBreak/>
        <w:t xml:space="preserve">اللاعنف الفاعل والمُبدِع. في الأول من كانون الثاني لعام </w:t>
      </w:r>
      <w:r w:rsidRPr="009A4A27">
        <w:rPr>
          <w:rFonts w:ascii="Traditional Arabic" w:eastAsia="Times New Roman" w:hAnsi="Traditional Arabic" w:cs="Traditional Arabic"/>
          <w:b/>
          <w:bCs/>
          <w:sz w:val="32"/>
          <w:szCs w:val="32"/>
          <w:bdr w:val="none" w:sz="0" w:space="0" w:color="auto" w:frame="1"/>
          <w:rtl/>
          <w:lang w:bidi="fa-IR"/>
        </w:rPr>
        <w:t>۲۰</w:t>
      </w:r>
      <w:r w:rsidRPr="009A4A27">
        <w:rPr>
          <w:rFonts w:ascii="Traditional Arabic" w:eastAsia="Times New Roman" w:hAnsi="Traditional Arabic" w:cs="Traditional Arabic"/>
          <w:b/>
          <w:bCs/>
          <w:sz w:val="32"/>
          <w:szCs w:val="32"/>
          <w:bdr w:val="none" w:sz="0" w:space="0" w:color="auto" w:frame="1"/>
          <w:rtl/>
          <w:lang w:bidi="ar-SA"/>
        </w:rPr>
        <w:t>١</w:t>
      </w:r>
      <w:r w:rsidRPr="009A4A27">
        <w:rPr>
          <w:rFonts w:ascii="Traditional Arabic" w:eastAsia="Times New Roman" w:hAnsi="Traditional Arabic" w:cs="Traditional Arabic"/>
          <w:b/>
          <w:bCs/>
          <w:sz w:val="32"/>
          <w:szCs w:val="32"/>
          <w:bdr w:val="none" w:sz="0" w:space="0" w:color="auto" w:frame="1"/>
          <w:rtl/>
          <w:lang w:bidi="fa-IR"/>
        </w:rPr>
        <w:t>۷</w:t>
      </w:r>
      <w:r w:rsidRPr="009A4A27">
        <w:rPr>
          <w:rFonts w:ascii="Traditional Arabic" w:eastAsia="Times New Roman" w:hAnsi="Traditional Arabic" w:cs="Traditional Arabic"/>
          <w:b/>
          <w:bCs/>
          <w:sz w:val="32"/>
          <w:szCs w:val="32"/>
          <w:bdr w:val="none" w:sz="0" w:space="0" w:color="auto" w:frame="1"/>
          <w:rtl/>
          <w:lang w:bidi="ar-SA"/>
        </w:rPr>
        <w:t xml:space="preserve"> ستُبصر النور الدائرة الجديدة لخدمة التنمية البشريّة المتكاملة والتي ستساعد الكنيسة كي تُعزِّز بشكّل أكثر فعاليّة: "الخيور اللامتناهية للعدالة والسلام والحفاظ على الخليقة" والعناية بالمهاجرين "والمعوزين والمرضى والمقصيين والمهمّشين وضحايا النزاعات المسلّحة والكوارث الطبيعية والمساجين والعاطلين عن العمل وضحايا جميع أشكال العبوديّة والتعذيب"[23</w:t>
      </w:r>
      <w:r w:rsidRPr="00074713">
        <w:rPr>
          <w:rFonts w:ascii="Traditional Arabic" w:eastAsia="Times New Roman" w:hAnsi="Traditional Arabic" w:cs="Traditional Arabic"/>
          <w:sz w:val="32"/>
          <w:szCs w:val="32"/>
          <w:bdr w:val="none" w:sz="0" w:space="0" w:color="auto" w:frame="1"/>
          <w:rtl/>
          <w:lang w:bidi="ar-SA"/>
        </w:rPr>
        <w:t>]. إن كلَّ عمل في هذا الاتجاه، مهما كان متواضعًا، يساهم في بناء عالم خالٍ من العنف، أول خطوة نحو العدالة والسلام</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b/>
          <w:bCs/>
          <w:sz w:val="32"/>
          <w:szCs w:val="32"/>
          <w:rtl/>
          <w:lang w:bidi="ar-SA"/>
        </w:rPr>
        <w:t>في الختام</w:t>
      </w:r>
    </w:p>
    <w:p w:rsidR="0071364C" w:rsidRPr="009A4A27" w:rsidRDefault="0071364C" w:rsidP="00074713">
      <w:pPr>
        <w:bidi/>
        <w:spacing w:after="0" w:line="288" w:lineRule="atLeast"/>
        <w:ind w:left="1440"/>
        <w:textAlignment w:val="baseline"/>
        <w:rPr>
          <w:rFonts w:ascii="Traditional Arabic" w:eastAsia="Times New Roman" w:hAnsi="Traditional Arabic" w:cs="Traditional Arabic"/>
          <w:b/>
          <w:bCs/>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rtl/>
          <w:lang w:bidi="fa-IR"/>
        </w:rPr>
        <w:t>۷</w:t>
      </w:r>
      <w:r w:rsidRPr="00074713">
        <w:rPr>
          <w:rFonts w:ascii="Traditional Arabic" w:eastAsia="Times New Roman" w:hAnsi="Traditional Arabic" w:cs="Traditional Arabic"/>
          <w:sz w:val="32"/>
          <w:szCs w:val="32"/>
          <w:bdr w:val="none" w:sz="0" w:space="0" w:color="auto" w:frame="1"/>
          <w:lang w:bidi="ar-SA"/>
        </w:rPr>
        <w:t xml:space="preserve">. </w:t>
      </w:r>
      <w:r w:rsidRPr="00074713">
        <w:rPr>
          <w:rFonts w:ascii="Traditional Arabic" w:eastAsia="Times New Roman" w:hAnsi="Traditional Arabic" w:cs="Traditional Arabic"/>
          <w:sz w:val="32"/>
          <w:szCs w:val="32"/>
          <w:bdr w:val="none" w:sz="0" w:space="0" w:color="auto" w:frame="1"/>
          <w:rtl/>
          <w:lang w:bidi="ar-SA"/>
        </w:rPr>
        <w:t xml:space="preserve">وكما جرى التقليد، أوقِّع هذه الرسالة في الثامن من كانون الأول ديسمبر، عيد الحبل الطاهر بسيّدتنا مريم البتول. مريم هي سلطانة السلام، ولدى ولادة ابنها مجّد الملائكة الله وتمنوا السلام في الأرض لجميع الرجال والنساء ذوي الإرادة الصالحة (راجع لوقا </w:t>
      </w:r>
      <w:r w:rsidRPr="00074713">
        <w:rPr>
          <w:rFonts w:ascii="Traditional Arabic" w:eastAsia="Times New Roman" w:hAnsi="Traditional Arabic" w:cs="Traditional Arabic"/>
          <w:sz w:val="32"/>
          <w:szCs w:val="32"/>
          <w:bdr w:val="none" w:sz="0" w:space="0" w:color="auto" w:frame="1"/>
          <w:rtl/>
          <w:lang w:bidi="fa-IR"/>
        </w:rPr>
        <w:t>۲</w:t>
      </w:r>
      <w:r w:rsidRPr="00074713">
        <w:rPr>
          <w:rFonts w:ascii="Traditional Arabic" w:eastAsia="Times New Roman" w:hAnsi="Traditional Arabic" w:cs="Traditional Arabic"/>
          <w:sz w:val="32"/>
          <w:szCs w:val="32"/>
          <w:bdr w:val="none" w:sz="0" w:space="0" w:color="auto" w:frame="1"/>
          <w:rtl/>
          <w:lang w:bidi="ar-SA"/>
        </w:rPr>
        <w:t xml:space="preserve">، ١٤). لنطلب من العذراء أن تقودنا. "جميعنا نرغب بالسلام؛ والعديد من الأشخاص يبنونه يوميًّا بواسطة تصرّفات صغيرة وكثيرون يتألّمون ويحتملون بصبر تعب العديد من المحاولات لبنائه"[24]. </w:t>
      </w:r>
      <w:r w:rsidRPr="009A4A27">
        <w:rPr>
          <w:rFonts w:ascii="Traditional Arabic" w:eastAsia="Times New Roman" w:hAnsi="Traditional Arabic" w:cs="Traditional Arabic"/>
          <w:b/>
          <w:bCs/>
          <w:sz w:val="32"/>
          <w:szCs w:val="32"/>
          <w:bdr w:val="none" w:sz="0" w:space="0" w:color="auto" w:frame="1"/>
          <w:rtl/>
          <w:lang w:bidi="ar-SA"/>
        </w:rPr>
        <w:t xml:space="preserve">لنلتزم خلال عام </w:t>
      </w:r>
      <w:r w:rsidRPr="009A4A27">
        <w:rPr>
          <w:rFonts w:ascii="Traditional Arabic" w:eastAsia="Times New Roman" w:hAnsi="Traditional Arabic" w:cs="Traditional Arabic"/>
          <w:b/>
          <w:bCs/>
          <w:sz w:val="32"/>
          <w:szCs w:val="32"/>
          <w:bdr w:val="none" w:sz="0" w:space="0" w:color="auto" w:frame="1"/>
          <w:rtl/>
          <w:lang w:bidi="fa-IR"/>
        </w:rPr>
        <w:t>۲۰</w:t>
      </w:r>
      <w:r w:rsidRPr="009A4A27">
        <w:rPr>
          <w:rFonts w:ascii="Traditional Arabic" w:eastAsia="Times New Roman" w:hAnsi="Traditional Arabic" w:cs="Traditional Arabic"/>
          <w:b/>
          <w:bCs/>
          <w:sz w:val="32"/>
          <w:szCs w:val="32"/>
          <w:bdr w:val="none" w:sz="0" w:space="0" w:color="auto" w:frame="1"/>
          <w:rtl/>
          <w:lang w:bidi="ar-SA"/>
        </w:rPr>
        <w:t>١</w:t>
      </w:r>
      <w:r w:rsidRPr="009A4A27">
        <w:rPr>
          <w:rFonts w:ascii="Traditional Arabic" w:eastAsia="Times New Roman" w:hAnsi="Traditional Arabic" w:cs="Traditional Arabic"/>
          <w:b/>
          <w:bCs/>
          <w:sz w:val="32"/>
          <w:szCs w:val="32"/>
          <w:bdr w:val="none" w:sz="0" w:space="0" w:color="auto" w:frame="1"/>
          <w:rtl/>
          <w:lang w:bidi="fa-IR"/>
        </w:rPr>
        <w:t>۷</w:t>
      </w:r>
      <w:r w:rsidRPr="009A4A27">
        <w:rPr>
          <w:rFonts w:ascii="Traditional Arabic" w:eastAsia="Times New Roman" w:hAnsi="Traditional Arabic" w:cs="Traditional Arabic"/>
          <w:b/>
          <w:bCs/>
          <w:sz w:val="32"/>
          <w:szCs w:val="32"/>
          <w:bdr w:val="none" w:sz="0" w:space="0" w:color="auto" w:frame="1"/>
          <w:rtl/>
          <w:lang w:bidi="ar-SA"/>
        </w:rPr>
        <w:t xml:space="preserve"> بالصلاة والعمل كي نصبح أشخاصًا أزالوا العنف من قلوبهم وكلماتهم وتصرفاتهم، ولنبني جماعات غير عنيفة تعتني بالبيت المشترك. "فلا شيء مستحيل إن توجّهنا إلى الله بالصلاة. يمكن للجميع أن يكونوا صانعي سلام"[25</w:t>
      </w:r>
      <w:r w:rsidRPr="009A4A27">
        <w:rPr>
          <w:rFonts w:ascii="Traditional Arabic" w:eastAsia="Times New Roman" w:hAnsi="Traditional Arabic" w:cs="Traditional Arabic"/>
          <w:b/>
          <w:bCs/>
          <w:sz w:val="32"/>
          <w:szCs w:val="32"/>
          <w:bdr w:val="none" w:sz="0" w:space="0" w:color="auto" w:frame="1"/>
          <w:lang w:bidi="ar-SA"/>
        </w:rPr>
        <w:t xml:space="preserve">. </w:t>
      </w:r>
      <w:r w:rsidR="00074713" w:rsidRPr="009A4A27">
        <w:rPr>
          <w:rFonts w:ascii="Traditional Arabic" w:eastAsia="Times New Roman" w:hAnsi="Traditional Arabic" w:cs="Traditional Arabic"/>
          <w:b/>
          <w:bCs/>
          <w:sz w:val="32"/>
          <w:szCs w:val="32"/>
          <w:bdr w:val="none" w:sz="0" w:space="0" w:color="auto" w:frame="1"/>
          <w:lang w:bidi="ar-LB"/>
        </w:rPr>
        <w:t>[</w:t>
      </w:r>
      <w:r w:rsidRPr="009A4A27">
        <w:rPr>
          <w:rFonts w:ascii="Traditional Arabic" w:eastAsia="Times New Roman" w:hAnsi="Traditional Arabic" w:cs="Traditional Arabic"/>
          <w:b/>
          <w:bCs/>
          <w:sz w:val="32"/>
          <w:szCs w:val="32"/>
          <w:bdr w:val="none" w:sz="0" w:space="0" w:color="auto" w:frame="1"/>
          <w:lang w:bidi="ar-SA"/>
        </w:rPr>
        <w:t> </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 </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[1</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الإرشاد</w:t>
      </w:r>
      <w:proofErr w:type="gramEnd"/>
      <w:r w:rsidRPr="00074713">
        <w:rPr>
          <w:rFonts w:ascii="Traditional Arabic" w:eastAsia="Times New Roman" w:hAnsi="Traditional Arabic" w:cs="Traditional Arabic"/>
          <w:sz w:val="32"/>
          <w:szCs w:val="32"/>
          <w:bdr w:val="none" w:sz="0" w:space="0" w:color="auto" w:frame="1"/>
          <w:rtl/>
          <w:lang w:bidi="ar-SA"/>
        </w:rPr>
        <w:t xml:space="preserve"> الرسولي "فرح الإنجيل"، عدد </w:t>
      </w:r>
      <w:r w:rsidRPr="00074713">
        <w:rPr>
          <w:rFonts w:ascii="Traditional Arabic" w:eastAsia="Times New Roman" w:hAnsi="Traditional Arabic" w:cs="Traditional Arabic"/>
          <w:sz w:val="32"/>
          <w:szCs w:val="32"/>
          <w:bdr w:val="none" w:sz="0" w:space="0" w:color="auto" w:frame="1"/>
          <w:rtl/>
          <w:lang w:bidi="fa-IR"/>
        </w:rPr>
        <w:t>۲۲۸</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[2</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رسالة</w:t>
      </w:r>
      <w:proofErr w:type="gramEnd"/>
      <w:r w:rsidRPr="00074713">
        <w:rPr>
          <w:rFonts w:ascii="Traditional Arabic" w:eastAsia="Times New Roman" w:hAnsi="Traditional Arabic" w:cs="Traditional Arabic"/>
          <w:sz w:val="32"/>
          <w:szCs w:val="32"/>
          <w:bdr w:val="none" w:sz="0" w:space="0" w:color="auto" w:frame="1"/>
          <w:rtl/>
          <w:lang w:bidi="ar-SA"/>
        </w:rPr>
        <w:t xml:space="preserve"> اليوم العالمي الأول للسلام، </w:t>
      </w:r>
      <w:r w:rsidRPr="00074713">
        <w:rPr>
          <w:rFonts w:ascii="Traditional Arabic" w:eastAsia="Times New Roman" w:hAnsi="Traditional Arabic" w:cs="Traditional Arabic"/>
          <w:sz w:val="32"/>
          <w:szCs w:val="32"/>
          <w:bdr w:val="none" w:sz="0" w:space="0" w:color="auto" w:frame="1"/>
          <w:rtl/>
          <w:lang w:bidi="fa-IR"/>
        </w:rPr>
        <w:t>۱</w:t>
      </w:r>
      <w:r w:rsidRPr="00074713">
        <w:rPr>
          <w:rFonts w:ascii="Traditional Arabic" w:eastAsia="Times New Roman" w:hAnsi="Traditional Arabic" w:cs="Traditional Arabic"/>
          <w:sz w:val="32"/>
          <w:szCs w:val="32"/>
          <w:bdr w:val="none" w:sz="0" w:space="0" w:color="auto" w:frame="1"/>
          <w:rtl/>
          <w:lang w:bidi="ar-SA"/>
        </w:rPr>
        <w:t xml:space="preserve"> كانون الثاني، يناير </w:t>
      </w:r>
      <w:r w:rsidRPr="00074713">
        <w:rPr>
          <w:rFonts w:ascii="Traditional Arabic" w:eastAsia="Times New Roman" w:hAnsi="Traditional Arabic" w:cs="Traditional Arabic"/>
          <w:sz w:val="32"/>
          <w:szCs w:val="32"/>
          <w:bdr w:val="none" w:sz="0" w:space="0" w:color="auto" w:frame="1"/>
          <w:rtl/>
          <w:lang w:bidi="fa-IR"/>
        </w:rPr>
        <w:t>۱۹</w:t>
      </w:r>
      <w:r w:rsidRPr="00074713">
        <w:rPr>
          <w:rFonts w:ascii="Traditional Arabic" w:eastAsia="Times New Roman" w:hAnsi="Traditional Arabic" w:cs="Traditional Arabic"/>
          <w:sz w:val="32"/>
          <w:szCs w:val="32"/>
          <w:bdr w:val="none" w:sz="0" w:space="0" w:color="auto" w:frame="1"/>
          <w:rtl/>
          <w:lang w:bidi="ar-SA"/>
        </w:rPr>
        <w:t>٦</w:t>
      </w:r>
      <w:r w:rsidRPr="00074713">
        <w:rPr>
          <w:rFonts w:ascii="Traditional Arabic" w:eastAsia="Times New Roman" w:hAnsi="Traditional Arabic" w:cs="Traditional Arabic"/>
          <w:sz w:val="32"/>
          <w:szCs w:val="32"/>
          <w:bdr w:val="none" w:sz="0" w:space="0" w:color="auto" w:frame="1"/>
          <w:rtl/>
          <w:lang w:bidi="fa-IR"/>
        </w:rPr>
        <w:t>۸</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074713">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[3]</w:t>
      </w:r>
      <w:r w:rsidR="00074713">
        <w:rPr>
          <w:rFonts w:ascii="Traditional Arabic" w:eastAsia="Times New Roman" w:hAnsi="Traditional Arabic" w:cs="Traditional Arabic"/>
          <w:sz w:val="32"/>
          <w:szCs w:val="32"/>
          <w:bdr w:val="none" w:sz="0" w:space="0" w:color="auto" w:frame="1"/>
          <w:lang w:bidi="ar-SA"/>
        </w:rPr>
        <w:t xml:space="preserve"> </w:t>
      </w:r>
      <w:r w:rsidRPr="00074713">
        <w:rPr>
          <w:rFonts w:ascii="Traditional Arabic" w:eastAsia="Times New Roman" w:hAnsi="Traditional Arabic" w:cs="Traditional Arabic"/>
          <w:sz w:val="32"/>
          <w:szCs w:val="32"/>
          <w:bdr w:val="none" w:sz="0" w:space="0" w:color="auto" w:frame="1"/>
          <w:lang w:bidi="ar-SA"/>
        </w:rPr>
        <w:t xml:space="preserve"> </w:t>
      </w:r>
      <w:r w:rsidRPr="00074713">
        <w:rPr>
          <w:rFonts w:ascii="Traditional Arabic" w:eastAsia="Times New Roman" w:hAnsi="Traditional Arabic" w:cs="Traditional Arabic"/>
          <w:sz w:val="32"/>
          <w:szCs w:val="32"/>
          <w:bdr w:val="none" w:sz="0" w:space="0" w:color="auto" w:frame="1"/>
          <w:rtl/>
          <w:lang w:bidi="ar-SA"/>
        </w:rPr>
        <w:t xml:space="preserve">أسطورة الرفاق الثلاثة": مصادر فرنسيسكانيّة، عدد </w:t>
      </w:r>
      <w:r w:rsidRPr="00074713">
        <w:rPr>
          <w:rFonts w:ascii="Traditional Arabic" w:eastAsia="Times New Roman" w:hAnsi="Traditional Arabic" w:cs="Traditional Arabic"/>
          <w:sz w:val="32"/>
          <w:szCs w:val="32"/>
          <w:bdr w:val="none" w:sz="0" w:space="0" w:color="auto" w:frame="1"/>
          <w:rtl/>
          <w:lang w:bidi="fa-IR"/>
        </w:rPr>
        <w:t>۱</w:t>
      </w:r>
      <w:r w:rsidRPr="00074713">
        <w:rPr>
          <w:rFonts w:ascii="Traditional Arabic" w:eastAsia="Times New Roman" w:hAnsi="Traditional Arabic" w:cs="Traditional Arabic"/>
          <w:sz w:val="32"/>
          <w:szCs w:val="32"/>
          <w:bdr w:val="none" w:sz="0" w:space="0" w:color="auto" w:frame="1"/>
          <w:rtl/>
          <w:lang w:bidi="ar-SA"/>
        </w:rPr>
        <w:t>٤٦</w:t>
      </w:r>
      <w:r w:rsidRPr="00074713">
        <w:rPr>
          <w:rFonts w:ascii="Traditional Arabic" w:eastAsia="Times New Roman" w:hAnsi="Traditional Arabic" w:cs="Traditional Arabic"/>
          <w:sz w:val="32"/>
          <w:szCs w:val="32"/>
          <w:bdr w:val="none" w:sz="0" w:space="0" w:color="auto" w:frame="1"/>
          <w:rtl/>
          <w:lang w:bidi="fa-IR"/>
        </w:rPr>
        <w:t>۹</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[4</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صلاة</w:t>
      </w:r>
      <w:proofErr w:type="gramEnd"/>
      <w:r w:rsidRPr="00074713">
        <w:rPr>
          <w:rFonts w:ascii="Traditional Arabic" w:eastAsia="Times New Roman" w:hAnsi="Traditional Arabic" w:cs="Traditional Arabic"/>
          <w:sz w:val="32"/>
          <w:szCs w:val="32"/>
          <w:bdr w:val="none" w:sz="0" w:space="0" w:color="auto" w:frame="1"/>
          <w:rtl/>
          <w:lang w:bidi="ar-SA"/>
        </w:rPr>
        <w:t xml:space="preserve"> التبشير الملائكي، ١</w:t>
      </w:r>
      <w:r w:rsidRPr="00074713">
        <w:rPr>
          <w:rFonts w:ascii="Traditional Arabic" w:eastAsia="Times New Roman" w:hAnsi="Traditional Arabic" w:cs="Traditional Arabic"/>
          <w:sz w:val="32"/>
          <w:szCs w:val="32"/>
          <w:bdr w:val="none" w:sz="0" w:space="0" w:color="auto" w:frame="1"/>
          <w:rtl/>
          <w:lang w:bidi="fa-IR"/>
        </w:rPr>
        <w:t>۸</w:t>
      </w:r>
      <w:r w:rsidRPr="00074713">
        <w:rPr>
          <w:rFonts w:ascii="Traditional Arabic" w:eastAsia="Times New Roman" w:hAnsi="Traditional Arabic" w:cs="Traditional Arabic"/>
          <w:sz w:val="32"/>
          <w:szCs w:val="32"/>
          <w:bdr w:val="none" w:sz="0" w:space="0" w:color="auto" w:frame="1"/>
          <w:rtl/>
          <w:lang w:bidi="ar-SA"/>
        </w:rPr>
        <w:t xml:space="preserve"> شباط </w:t>
      </w:r>
      <w:r w:rsidRPr="00074713">
        <w:rPr>
          <w:rFonts w:ascii="Traditional Arabic" w:eastAsia="Times New Roman" w:hAnsi="Traditional Arabic" w:cs="Traditional Arabic"/>
          <w:sz w:val="32"/>
          <w:szCs w:val="32"/>
          <w:bdr w:val="none" w:sz="0" w:space="0" w:color="auto" w:frame="1"/>
          <w:rtl/>
          <w:lang w:bidi="fa-IR"/>
        </w:rPr>
        <w:t>۲۰۰۷</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[5</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المرجع</w:t>
      </w:r>
      <w:proofErr w:type="gramEnd"/>
      <w:r w:rsidRPr="00074713">
        <w:rPr>
          <w:rFonts w:ascii="Traditional Arabic" w:eastAsia="Times New Roman" w:hAnsi="Traditional Arabic" w:cs="Traditional Arabic"/>
          <w:sz w:val="32"/>
          <w:szCs w:val="32"/>
          <w:bdr w:val="none" w:sz="0" w:space="0" w:color="auto" w:frame="1"/>
          <w:rtl/>
          <w:lang w:bidi="ar-SA"/>
        </w:rPr>
        <w:t xml:space="preserve"> نفسه</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[6</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المرجع</w:t>
      </w:r>
      <w:proofErr w:type="gramEnd"/>
      <w:r w:rsidRPr="00074713">
        <w:rPr>
          <w:rFonts w:ascii="Traditional Arabic" w:eastAsia="Times New Roman" w:hAnsi="Traditional Arabic" w:cs="Traditional Arabic"/>
          <w:sz w:val="32"/>
          <w:szCs w:val="32"/>
          <w:bdr w:val="none" w:sz="0" w:space="0" w:color="auto" w:frame="1"/>
          <w:rtl/>
          <w:lang w:bidi="ar-SA"/>
        </w:rPr>
        <w:t xml:space="preserve"> نفسه</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[7</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الأم</w:t>
      </w:r>
      <w:proofErr w:type="gramEnd"/>
      <w:r w:rsidRPr="00074713">
        <w:rPr>
          <w:rFonts w:ascii="Traditional Arabic" w:eastAsia="Times New Roman" w:hAnsi="Traditional Arabic" w:cs="Traditional Arabic"/>
          <w:sz w:val="32"/>
          <w:szCs w:val="32"/>
          <w:bdr w:val="none" w:sz="0" w:space="0" w:color="auto" w:frame="1"/>
          <w:rtl/>
          <w:lang w:bidi="ar-SA"/>
        </w:rPr>
        <w:t xml:space="preserve"> تريزا، خطاب جائزة نوبل، ١١ كانون الأول، ديسمبر ١</w:t>
      </w:r>
      <w:r w:rsidRPr="00074713">
        <w:rPr>
          <w:rFonts w:ascii="Traditional Arabic" w:eastAsia="Times New Roman" w:hAnsi="Traditional Arabic" w:cs="Traditional Arabic"/>
          <w:sz w:val="32"/>
          <w:szCs w:val="32"/>
          <w:bdr w:val="none" w:sz="0" w:space="0" w:color="auto" w:frame="1"/>
          <w:rtl/>
          <w:lang w:bidi="fa-IR"/>
        </w:rPr>
        <w:t>۹۷۹</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[8</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تأم</w:t>
      </w:r>
      <w:proofErr w:type="gramEnd"/>
      <w:r w:rsidRPr="00074713">
        <w:rPr>
          <w:rFonts w:ascii="Traditional Arabic" w:eastAsia="Times New Roman" w:hAnsi="Traditional Arabic" w:cs="Traditional Arabic"/>
          <w:sz w:val="32"/>
          <w:szCs w:val="32"/>
          <w:bdr w:val="none" w:sz="0" w:space="0" w:color="auto" w:frame="1"/>
          <w:rtl/>
          <w:lang w:bidi="ar-SA"/>
        </w:rPr>
        <w:t>ّل "درب السلام"، كابلة بيت القديسة مرتا، ١</w:t>
      </w:r>
      <w:r w:rsidRPr="00074713">
        <w:rPr>
          <w:rFonts w:ascii="Traditional Arabic" w:eastAsia="Times New Roman" w:hAnsi="Traditional Arabic" w:cs="Traditional Arabic"/>
          <w:sz w:val="32"/>
          <w:szCs w:val="32"/>
          <w:bdr w:val="none" w:sz="0" w:space="0" w:color="auto" w:frame="1"/>
          <w:rtl/>
          <w:lang w:bidi="fa-IR"/>
        </w:rPr>
        <w:t>۹</w:t>
      </w:r>
      <w:r w:rsidRPr="00074713">
        <w:rPr>
          <w:rFonts w:ascii="Traditional Arabic" w:eastAsia="Times New Roman" w:hAnsi="Traditional Arabic" w:cs="Traditional Arabic"/>
          <w:sz w:val="32"/>
          <w:szCs w:val="32"/>
          <w:bdr w:val="none" w:sz="0" w:space="0" w:color="auto" w:frame="1"/>
          <w:rtl/>
          <w:lang w:bidi="ar-SA"/>
        </w:rPr>
        <w:t xml:space="preserve"> تشرين الثاني، نوفمبر </w:t>
      </w:r>
      <w:r w:rsidRPr="00074713">
        <w:rPr>
          <w:rFonts w:ascii="Traditional Arabic" w:eastAsia="Times New Roman" w:hAnsi="Traditional Arabic" w:cs="Traditional Arabic"/>
          <w:sz w:val="32"/>
          <w:szCs w:val="32"/>
          <w:bdr w:val="none" w:sz="0" w:space="0" w:color="auto" w:frame="1"/>
          <w:rtl/>
          <w:lang w:bidi="fa-IR"/>
        </w:rPr>
        <w:t>۲۰</w:t>
      </w:r>
      <w:r w:rsidRPr="00074713">
        <w:rPr>
          <w:rFonts w:ascii="Traditional Arabic" w:eastAsia="Times New Roman" w:hAnsi="Traditional Arabic" w:cs="Traditional Arabic"/>
          <w:sz w:val="32"/>
          <w:szCs w:val="32"/>
          <w:bdr w:val="none" w:sz="0" w:space="0" w:color="auto" w:frame="1"/>
          <w:rtl/>
          <w:lang w:bidi="ar-SA"/>
        </w:rPr>
        <w:t>١٥</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[9</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عظة</w:t>
      </w:r>
      <w:proofErr w:type="gramEnd"/>
      <w:r w:rsidRPr="00074713">
        <w:rPr>
          <w:rFonts w:ascii="Traditional Arabic" w:eastAsia="Times New Roman" w:hAnsi="Traditional Arabic" w:cs="Traditional Arabic"/>
          <w:sz w:val="32"/>
          <w:szCs w:val="32"/>
          <w:bdr w:val="none" w:sz="0" w:space="0" w:color="auto" w:frame="1"/>
          <w:rtl/>
          <w:lang w:bidi="ar-SA"/>
        </w:rPr>
        <w:t xml:space="preserve"> إعلان قداسة الطوباوية الأم تريزا دي كالكوتا، ٤ أيلول، سبتمبر </w:t>
      </w:r>
      <w:r w:rsidRPr="00074713">
        <w:rPr>
          <w:rFonts w:ascii="Traditional Arabic" w:eastAsia="Times New Roman" w:hAnsi="Traditional Arabic" w:cs="Traditional Arabic"/>
          <w:sz w:val="32"/>
          <w:szCs w:val="32"/>
          <w:bdr w:val="none" w:sz="0" w:space="0" w:color="auto" w:frame="1"/>
          <w:rtl/>
          <w:lang w:bidi="fa-IR"/>
        </w:rPr>
        <w:t>۲۰</w:t>
      </w:r>
      <w:r w:rsidRPr="00074713">
        <w:rPr>
          <w:rFonts w:ascii="Traditional Arabic" w:eastAsia="Times New Roman" w:hAnsi="Traditional Arabic" w:cs="Traditional Arabic"/>
          <w:sz w:val="32"/>
          <w:szCs w:val="32"/>
          <w:bdr w:val="none" w:sz="0" w:space="0" w:color="auto" w:frame="1"/>
          <w:rtl/>
          <w:lang w:bidi="ar-SA"/>
        </w:rPr>
        <w:t>١٦</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[10</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عدد</w:t>
      </w:r>
      <w:proofErr w:type="gramEnd"/>
      <w:r w:rsidRPr="00074713">
        <w:rPr>
          <w:rFonts w:ascii="Traditional Arabic" w:eastAsia="Times New Roman" w:hAnsi="Traditional Arabic" w:cs="Traditional Arabic"/>
          <w:sz w:val="32"/>
          <w:szCs w:val="32"/>
          <w:bdr w:val="none" w:sz="0" w:space="0" w:color="auto" w:frame="1"/>
          <w:rtl/>
          <w:lang w:bidi="ar-SA"/>
        </w:rPr>
        <w:t xml:space="preserve"> </w:t>
      </w:r>
      <w:r w:rsidRPr="00074713">
        <w:rPr>
          <w:rFonts w:ascii="Traditional Arabic" w:eastAsia="Times New Roman" w:hAnsi="Traditional Arabic" w:cs="Traditional Arabic"/>
          <w:sz w:val="32"/>
          <w:szCs w:val="32"/>
          <w:bdr w:val="none" w:sz="0" w:space="0" w:color="auto" w:frame="1"/>
          <w:rtl/>
          <w:lang w:bidi="fa-IR"/>
        </w:rPr>
        <w:t>۲۳</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[11</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المرجع</w:t>
      </w:r>
      <w:proofErr w:type="gramEnd"/>
      <w:r w:rsidRPr="00074713">
        <w:rPr>
          <w:rFonts w:ascii="Traditional Arabic" w:eastAsia="Times New Roman" w:hAnsi="Traditional Arabic" w:cs="Traditional Arabic"/>
          <w:sz w:val="32"/>
          <w:szCs w:val="32"/>
          <w:bdr w:val="none" w:sz="0" w:space="0" w:color="auto" w:frame="1"/>
          <w:rtl/>
          <w:lang w:bidi="ar-SA"/>
        </w:rPr>
        <w:t xml:space="preserve"> نفسه</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lastRenderedPageBreak/>
        <w:t>[12</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خطاب</w:t>
      </w:r>
      <w:proofErr w:type="gramEnd"/>
      <w:r w:rsidRPr="00074713">
        <w:rPr>
          <w:rFonts w:ascii="Traditional Arabic" w:eastAsia="Times New Roman" w:hAnsi="Traditional Arabic" w:cs="Traditional Arabic"/>
          <w:sz w:val="32"/>
          <w:szCs w:val="32"/>
          <w:bdr w:val="none" w:sz="0" w:space="0" w:color="auto" w:frame="1"/>
          <w:rtl/>
          <w:lang w:bidi="ar-SA"/>
        </w:rPr>
        <w:t xml:space="preserve"> المقابلة العامة بين الأديان، </w:t>
      </w:r>
      <w:r w:rsidRPr="00074713">
        <w:rPr>
          <w:rFonts w:ascii="Traditional Arabic" w:eastAsia="Times New Roman" w:hAnsi="Traditional Arabic" w:cs="Traditional Arabic"/>
          <w:sz w:val="32"/>
          <w:szCs w:val="32"/>
          <w:bdr w:val="none" w:sz="0" w:space="0" w:color="auto" w:frame="1"/>
          <w:rtl/>
          <w:lang w:bidi="fa-IR"/>
        </w:rPr>
        <w:t>۳</w:t>
      </w:r>
      <w:r w:rsidRPr="00074713">
        <w:rPr>
          <w:rFonts w:ascii="Traditional Arabic" w:eastAsia="Times New Roman" w:hAnsi="Traditional Arabic" w:cs="Traditional Arabic"/>
          <w:sz w:val="32"/>
          <w:szCs w:val="32"/>
          <w:bdr w:val="none" w:sz="0" w:space="0" w:color="auto" w:frame="1"/>
          <w:rtl/>
          <w:lang w:bidi="ar-SA"/>
        </w:rPr>
        <w:t xml:space="preserve"> تشرين الثاني، نوفمبر </w:t>
      </w:r>
      <w:r w:rsidRPr="00074713">
        <w:rPr>
          <w:rFonts w:ascii="Traditional Arabic" w:eastAsia="Times New Roman" w:hAnsi="Traditional Arabic" w:cs="Traditional Arabic"/>
          <w:sz w:val="32"/>
          <w:szCs w:val="32"/>
          <w:bdr w:val="none" w:sz="0" w:space="0" w:color="auto" w:frame="1"/>
          <w:rtl/>
          <w:lang w:bidi="fa-IR"/>
        </w:rPr>
        <w:t>۲۰۱</w:t>
      </w:r>
      <w:r w:rsidRPr="00074713">
        <w:rPr>
          <w:rFonts w:ascii="Traditional Arabic" w:eastAsia="Times New Roman" w:hAnsi="Traditional Arabic" w:cs="Traditional Arabic"/>
          <w:sz w:val="32"/>
          <w:szCs w:val="32"/>
          <w:bdr w:val="none" w:sz="0" w:space="0" w:color="auto" w:frame="1"/>
          <w:rtl/>
          <w:lang w:bidi="ar-SA"/>
        </w:rPr>
        <w:t>٦</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[13</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خطاب</w:t>
      </w:r>
      <w:proofErr w:type="gramEnd"/>
      <w:r w:rsidRPr="00074713">
        <w:rPr>
          <w:rFonts w:ascii="Traditional Arabic" w:eastAsia="Times New Roman" w:hAnsi="Traditional Arabic" w:cs="Traditional Arabic"/>
          <w:sz w:val="32"/>
          <w:szCs w:val="32"/>
          <w:bdr w:val="none" w:sz="0" w:space="0" w:color="auto" w:frame="1"/>
          <w:rtl/>
          <w:lang w:bidi="ar-SA"/>
        </w:rPr>
        <w:t xml:space="preserve"> اللقاء العالمي الثالث للحركات الشعبيّة، ٥ تشرين الثاني، نوفمبر </w:t>
      </w:r>
      <w:r w:rsidRPr="00074713">
        <w:rPr>
          <w:rFonts w:ascii="Traditional Arabic" w:eastAsia="Times New Roman" w:hAnsi="Traditional Arabic" w:cs="Traditional Arabic"/>
          <w:sz w:val="32"/>
          <w:szCs w:val="32"/>
          <w:bdr w:val="none" w:sz="0" w:space="0" w:color="auto" w:frame="1"/>
          <w:rtl/>
          <w:lang w:bidi="fa-IR"/>
        </w:rPr>
        <w:t>۲۰۱</w:t>
      </w:r>
      <w:r w:rsidRPr="00074713">
        <w:rPr>
          <w:rFonts w:ascii="Traditional Arabic" w:eastAsia="Times New Roman" w:hAnsi="Traditional Arabic" w:cs="Traditional Arabic"/>
          <w:sz w:val="32"/>
          <w:szCs w:val="32"/>
          <w:bdr w:val="none" w:sz="0" w:space="0" w:color="auto" w:frame="1"/>
          <w:rtl/>
          <w:lang w:bidi="ar-SA"/>
        </w:rPr>
        <w:t>٦</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[14</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راجع</w:t>
      </w:r>
      <w:proofErr w:type="gramEnd"/>
      <w:r w:rsidRPr="00074713">
        <w:rPr>
          <w:rFonts w:ascii="Traditional Arabic" w:eastAsia="Times New Roman" w:hAnsi="Traditional Arabic" w:cs="Traditional Arabic"/>
          <w:sz w:val="32"/>
          <w:szCs w:val="32"/>
          <w:bdr w:val="none" w:sz="0" w:space="0" w:color="auto" w:frame="1"/>
          <w:rtl/>
          <w:lang w:bidi="ar-SA"/>
        </w:rPr>
        <w:t xml:space="preserve"> خطاب اللقاء مع شيخ المسلمين في القوقاز وممثلي الجماعات الدينيّة الأخرى، باكو، </w:t>
      </w:r>
      <w:r w:rsidRPr="00074713">
        <w:rPr>
          <w:rFonts w:ascii="Traditional Arabic" w:eastAsia="Times New Roman" w:hAnsi="Traditional Arabic" w:cs="Traditional Arabic"/>
          <w:sz w:val="32"/>
          <w:szCs w:val="32"/>
          <w:bdr w:val="none" w:sz="0" w:space="0" w:color="auto" w:frame="1"/>
          <w:rtl/>
          <w:lang w:bidi="fa-IR"/>
        </w:rPr>
        <w:t>۲</w:t>
      </w:r>
      <w:r w:rsidRPr="00074713">
        <w:rPr>
          <w:rFonts w:ascii="Traditional Arabic" w:eastAsia="Times New Roman" w:hAnsi="Traditional Arabic" w:cs="Traditional Arabic"/>
          <w:sz w:val="32"/>
          <w:szCs w:val="32"/>
          <w:bdr w:val="none" w:sz="0" w:space="0" w:color="auto" w:frame="1"/>
          <w:rtl/>
          <w:lang w:bidi="ar-SA"/>
        </w:rPr>
        <w:t xml:space="preserve"> تشرين الأول، أكتوبر </w:t>
      </w:r>
      <w:r w:rsidRPr="00074713">
        <w:rPr>
          <w:rFonts w:ascii="Traditional Arabic" w:eastAsia="Times New Roman" w:hAnsi="Traditional Arabic" w:cs="Traditional Arabic"/>
          <w:sz w:val="32"/>
          <w:szCs w:val="32"/>
          <w:bdr w:val="none" w:sz="0" w:space="0" w:color="auto" w:frame="1"/>
          <w:rtl/>
          <w:lang w:bidi="fa-IR"/>
        </w:rPr>
        <w:t>۲۰۱</w:t>
      </w:r>
      <w:r w:rsidRPr="00074713">
        <w:rPr>
          <w:rFonts w:ascii="Traditional Arabic" w:eastAsia="Times New Roman" w:hAnsi="Traditional Arabic" w:cs="Traditional Arabic"/>
          <w:sz w:val="32"/>
          <w:szCs w:val="32"/>
          <w:bdr w:val="none" w:sz="0" w:space="0" w:color="auto" w:frame="1"/>
          <w:rtl/>
          <w:lang w:bidi="ar-SA"/>
        </w:rPr>
        <w:t>٦</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[15</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خطاب</w:t>
      </w:r>
      <w:proofErr w:type="gramEnd"/>
      <w:r w:rsidRPr="00074713">
        <w:rPr>
          <w:rFonts w:ascii="Traditional Arabic" w:eastAsia="Times New Roman" w:hAnsi="Traditional Arabic" w:cs="Traditional Arabic"/>
          <w:sz w:val="32"/>
          <w:szCs w:val="32"/>
          <w:bdr w:val="none" w:sz="0" w:space="0" w:color="auto" w:frame="1"/>
          <w:rtl/>
          <w:lang w:bidi="ar-SA"/>
        </w:rPr>
        <w:t xml:space="preserve"> أسيزي، </w:t>
      </w:r>
      <w:r w:rsidRPr="00074713">
        <w:rPr>
          <w:rFonts w:ascii="Traditional Arabic" w:eastAsia="Times New Roman" w:hAnsi="Traditional Arabic" w:cs="Traditional Arabic"/>
          <w:sz w:val="32"/>
          <w:szCs w:val="32"/>
          <w:bdr w:val="none" w:sz="0" w:space="0" w:color="auto" w:frame="1"/>
          <w:rtl/>
          <w:lang w:bidi="fa-IR"/>
        </w:rPr>
        <w:t>۲۰</w:t>
      </w:r>
      <w:r w:rsidRPr="00074713">
        <w:rPr>
          <w:rFonts w:ascii="Traditional Arabic" w:eastAsia="Times New Roman" w:hAnsi="Traditional Arabic" w:cs="Traditional Arabic"/>
          <w:sz w:val="32"/>
          <w:szCs w:val="32"/>
          <w:bdr w:val="none" w:sz="0" w:space="0" w:color="auto" w:frame="1"/>
          <w:rtl/>
          <w:lang w:bidi="ar-SA"/>
        </w:rPr>
        <w:t xml:space="preserve"> أيلول </w:t>
      </w:r>
      <w:r w:rsidRPr="00074713">
        <w:rPr>
          <w:rFonts w:ascii="Traditional Arabic" w:eastAsia="Times New Roman" w:hAnsi="Traditional Arabic" w:cs="Traditional Arabic"/>
          <w:sz w:val="32"/>
          <w:szCs w:val="32"/>
          <w:bdr w:val="none" w:sz="0" w:space="0" w:color="auto" w:frame="1"/>
          <w:rtl/>
          <w:lang w:bidi="fa-IR"/>
        </w:rPr>
        <w:t>۲۰</w:t>
      </w:r>
      <w:r w:rsidRPr="00074713">
        <w:rPr>
          <w:rFonts w:ascii="Traditional Arabic" w:eastAsia="Times New Roman" w:hAnsi="Traditional Arabic" w:cs="Traditional Arabic"/>
          <w:sz w:val="32"/>
          <w:szCs w:val="32"/>
          <w:bdr w:val="none" w:sz="0" w:space="0" w:color="auto" w:frame="1"/>
          <w:rtl/>
          <w:lang w:bidi="ar-SA"/>
        </w:rPr>
        <w:t>١٦</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[16</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راجع</w:t>
      </w:r>
      <w:proofErr w:type="gramEnd"/>
      <w:r w:rsidRPr="00074713">
        <w:rPr>
          <w:rFonts w:ascii="Traditional Arabic" w:eastAsia="Times New Roman" w:hAnsi="Traditional Arabic" w:cs="Traditional Arabic"/>
          <w:sz w:val="32"/>
          <w:szCs w:val="32"/>
          <w:bdr w:val="none" w:sz="0" w:space="0" w:color="auto" w:frame="1"/>
          <w:rtl/>
          <w:lang w:bidi="ar-SA"/>
        </w:rPr>
        <w:t xml:space="preserve"> الإرشاد الرسولي ما بعد السينودس "فرح الحب"، أعداد </w:t>
      </w:r>
      <w:r w:rsidRPr="00074713">
        <w:rPr>
          <w:rFonts w:ascii="Traditional Arabic" w:eastAsia="Times New Roman" w:hAnsi="Traditional Arabic" w:cs="Traditional Arabic"/>
          <w:sz w:val="32"/>
          <w:szCs w:val="32"/>
          <w:bdr w:val="none" w:sz="0" w:space="0" w:color="auto" w:frame="1"/>
          <w:rtl/>
          <w:lang w:bidi="fa-IR"/>
        </w:rPr>
        <w:t>۹۰- ۱۳۰</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[17</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راجع</w:t>
      </w:r>
      <w:proofErr w:type="gramEnd"/>
      <w:r w:rsidRPr="00074713">
        <w:rPr>
          <w:rFonts w:ascii="Traditional Arabic" w:eastAsia="Times New Roman" w:hAnsi="Traditional Arabic" w:cs="Traditional Arabic"/>
          <w:sz w:val="32"/>
          <w:szCs w:val="32"/>
          <w:bdr w:val="none" w:sz="0" w:space="0" w:color="auto" w:frame="1"/>
          <w:rtl/>
          <w:lang w:bidi="ar-SA"/>
        </w:rPr>
        <w:t xml:space="preserve"> المرجع نفسه، أعداد </w:t>
      </w:r>
      <w:r w:rsidRPr="00074713">
        <w:rPr>
          <w:rFonts w:ascii="Traditional Arabic" w:eastAsia="Times New Roman" w:hAnsi="Traditional Arabic" w:cs="Traditional Arabic"/>
          <w:sz w:val="32"/>
          <w:szCs w:val="32"/>
          <w:bdr w:val="none" w:sz="0" w:space="0" w:color="auto" w:frame="1"/>
          <w:rtl/>
          <w:lang w:bidi="fa-IR"/>
        </w:rPr>
        <w:t>۱۳۳. ۱۹</w:t>
      </w:r>
      <w:r w:rsidRPr="00074713">
        <w:rPr>
          <w:rFonts w:ascii="Traditional Arabic" w:eastAsia="Times New Roman" w:hAnsi="Traditional Arabic" w:cs="Traditional Arabic"/>
          <w:sz w:val="32"/>
          <w:szCs w:val="32"/>
          <w:bdr w:val="none" w:sz="0" w:space="0" w:color="auto" w:frame="1"/>
          <w:rtl/>
          <w:lang w:bidi="ar-SA"/>
        </w:rPr>
        <w:t xml:space="preserve">٤. </w:t>
      </w:r>
      <w:r w:rsidRPr="00074713">
        <w:rPr>
          <w:rFonts w:ascii="Traditional Arabic" w:eastAsia="Times New Roman" w:hAnsi="Traditional Arabic" w:cs="Traditional Arabic"/>
          <w:sz w:val="32"/>
          <w:szCs w:val="32"/>
          <w:bdr w:val="none" w:sz="0" w:space="0" w:color="auto" w:frame="1"/>
          <w:rtl/>
          <w:lang w:bidi="fa-IR"/>
        </w:rPr>
        <w:t>۲۳</w:t>
      </w:r>
      <w:r w:rsidRPr="00074713">
        <w:rPr>
          <w:rFonts w:ascii="Traditional Arabic" w:eastAsia="Times New Roman" w:hAnsi="Traditional Arabic" w:cs="Traditional Arabic"/>
          <w:sz w:val="32"/>
          <w:szCs w:val="32"/>
          <w:bdr w:val="none" w:sz="0" w:space="0" w:color="auto" w:frame="1"/>
          <w:rtl/>
          <w:lang w:bidi="ar-SA"/>
        </w:rPr>
        <w:t>٤</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[18</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راجع</w:t>
      </w:r>
      <w:proofErr w:type="gramEnd"/>
      <w:r w:rsidRPr="00074713">
        <w:rPr>
          <w:rFonts w:ascii="Traditional Arabic" w:eastAsia="Times New Roman" w:hAnsi="Traditional Arabic" w:cs="Traditional Arabic"/>
          <w:sz w:val="32"/>
          <w:szCs w:val="32"/>
          <w:bdr w:val="none" w:sz="0" w:space="0" w:color="auto" w:frame="1"/>
          <w:rtl/>
          <w:lang w:bidi="ar-SA"/>
        </w:rPr>
        <w:t xml:space="preserve"> الرسالة بمناسبة انعقاد المؤتمر حول التأثير الإنساني للأسلحة النوويّة، </w:t>
      </w:r>
      <w:r w:rsidRPr="00074713">
        <w:rPr>
          <w:rFonts w:ascii="Traditional Arabic" w:eastAsia="Times New Roman" w:hAnsi="Traditional Arabic" w:cs="Traditional Arabic"/>
          <w:sz w:val="32"/>
          <w:szCs w:val="32"/>
          <w:bdr w:val="none" w:sz="0" w:space="0" w:color="auto" w:frame="1"/>
          <w:rtl/>
          <w:lang w:bidi="fa-IR"/>
        </w:rPr>
        <w:t>۷</w:t>
      </w:r>
      <w:r w:rsidRPr="00074713">
        <w:rPr>
          <w:rFonts w:ascii="Traditional Arabic" w:eastAsia="Times New Roman" w:hAnsi="Traditional Arabic" w:cs="Traditional Arabic"/>
          <w:sz w:val="32"/>
          <w:szCs w:val="32"/>
          <w:bdr w:val="none" w:sz="0" w:space="0" w:color="auto" w:frame="1"/>
          <w:rtl/>
          <w:lang w:bidi="ar-SA"/>
        </w:rPr>
        <w:t xml:space="preserve"> كانون الأول، ديسمبر </w:t>
      </w:r>
      <w:r w:rsidRPr="00074713">
        <w:rPr>
          <w:rFonts w:ascii="Traditional Arabic" w:eastAsia="Times New Roman" w:hAnsi="Traditional Arabic" w:cs="Traditional Arabic"/>
          <w:sz w:val="32"/>
          <w:szCs w:val="32"/>
          <w:bdr w:val="none" w:sz="0" w:space="0" w:color="auto" w:frame="1"/>
          <w:rtl/>
          <w:lang w:bidi="fa-IR"/>
        </w:rPr>
        <w:t>۲۰۱</w:t>
      </w:r>
      <w:r w:rsidRPr="00074713">
        <w:rPr>
          <w:rFonts w:ascii="Traditional Arabic" w:eastAsia="Times New Roman" w:hAnsi="Traditional Arabic" w:cs="Traditional Arabic"/>
          <w:sz w:val="32"/>
          <w:szCs w:val="32"/>
          <w:bdr w:val="none" w:sz="0" w:space="0" w:color="auto" w:frame="1"/>
          <w:rtl/>
          <w:lang w:bidi="ar-SA"/>
        </w:rPr>
        <w:t>٤</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[19</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الرسالة</w:t>
      </w:r>
      <w:proofErr w:type="gramEnd"/>
      <w:r w:rsidRPr="00074713">
        <w:rPr>
          <w:rFonts w:ascii="Traditional Arabic" w:eastAsia="Times New Roman" w:hAnsi="Traditional Arabic" w:cs="Traditional Arabic"/>
          <w:sz w:val="32"/>
          <w:szCs w:val="32"/>
          <w:bdr w:val="none" w:sz="0" w:space="0" w:color="auto" w:frame="1"/>
          <w:rtl/>
          <w:lang w:bidi="ar-SA"/>
        </w:rPr>
        <w:t xml:space="preserve"> العامة "كُن مسبّحًا"، عدد </w:t>
      </w:r>
      <w:r w:rsidRPr="00074713">
        <w:rPr>
          <w:rFonts w:ascii="Traditional Arabic" w:eastAsia="Times New Roman" w:hAnsi="Traditional Arabic" w:cs="Traditional Arabic"/>
          <w:sz w:val="32"/>
          <w:szCs w:val="32"/>
          <w:bdr w:val="none" w:sz="0" w:space="0" w:color="auto" w:frame="1"/>
          <w:rtl/>
          <w:lang w:bidi="fa-IR"/>
        </w:rPr>
        <w:t>۲۳۰</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[20</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الإرشاد</w:t>
      </w:r>
      <w:proofErr w:type="gramEnd"/>
      <w:r w:rsidRPr="00074713">
        <w:rPr>
          <w:rFonts w:ascii="Traditional Arabic" w:eastAsia="Times New Roman" w:hAnsi="Traditional Arabic" w:cs="Traditional Arabic"/>
          <w:sz w:val="32"/>
          <w:szCs w:val="32"/>
          <w:bdr w:val="none" w:sz="0" w:space="0" w:color="auto" w:frame="1"/>
          <w:rtl/>
          <w:lang w:bidi="ar-SA"/>
        </w:rPr>
        <w:t xml:space="preserve"> الرسولي "فرح الإنجيل"، عدد </w:t>
      </w:r>
      <w:r w:rsidRPr="00074713">
        <w:rPr>
          <w:rFonts w:ascii="Traditional Arabic" w:eastAsia="Times New Roman" w:hAnsi="Traditional Arabic" w:cs="Traditional Arabic"/>
          <w:sz w:val="32"/>
          <w:szCs w:val="32"/>
          <w:bdr w:val="none" w:sz="0" w:space="0" w:color="auto" w:frame="1"/>
          <w:rtl/>
          <w:lang w:bidi="fa-IR"/>
        </w:rPr>
        <w:t>۲۲۷</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[21</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راجع</w:t>
      </w:r>
      <w:proofErr w:type="gramEnd"/>
      <w:r w:rsidRPr="00074713">
        <w:rPr>
          <w:rFonts w:ascii="Traditional Arabic" w:eastAsia="Times New Roman" w:hAnsi="Traditional Arabic" w:cs="Traditional Arabic"/>
          <w:sz w:val="32"/>
          <w:szCs w:val="32"/>
          <w:bdr w:val="none" w:sz="0" w:space="0" w:color="auto" w:frame="1"/>
          <w:rtl/>
          <w:lang w:bidi="ar-SA"/>
        </w:rPr>
        <w:t xml:space="preserve"> الرسالة العامة "كُن مسبّحًا"، أعداد ١٦. ١١</w:t>
      </w:r>
      <w:r w:rsidRPr="00074713">
        <w:rPr>
          <w:rFonts w:ascii="Traditional Arabic" w:eastAsia="Times New Roman" w:hAnsi="Traditional Arabic" w:cs="Traditional Arabic"/>
          <w:sz w:val="32"/>
          <w:szCs w:val="32"/>
          <w:bdr w:val="none" w:sz="0" w:space="0" w:color="auto" w:frame="1"/>
          <w:rtl/>
          <w:lang w:bidi="fa-IR"/>
        </w:rPr>
        <w:t xml:space="preserve">۷. </w:t>
      </w:r>
      <w:r w:rsidRPr="00074713">
        <w:rPr>
          <w:rFonts w:ascii="Traditional Arabic" w:eastAsia="Times New Roman" w:hAnsi="Traditional Arabic" w:cs="Traditional Arabic"/>
          <w:sz w:val="32"/>
          <w:szCs w:val="32"/>
          <w:bdr w:val="none" w:sz="0" w:space="0" w:color="auto" w:frame="1"/>
          <w:rtl/>
          <w:lang w:bidi="ar-SA"/>
        </w:rPr>
        <w:t>١</w:t>
      </w:r>
      <w:r w:rsidRPr="00074713">
        <w:rPr>
          <w:rFonts w:ascii="Traditional Arabic" w:eastAsia="Times New Roman" w:hAnsi="Traditional Arabic" w:cs="Traditional Arabic"/>
          <w:sz w:val="32"/>
          <w:szCs w:val="32"/>
          <w:bdr w:val="none" w:sz="0" w:space="0" w:color="auto" w:frame="1"/>
          <w:rtl/>
          <w:lang w:bidi="fa-IR"/>
        </w:rPr>
        <w:t>۳۸</w:t>
      </w:r>
      <w:r w:rsidRPr="00074713">
        <w:rPr>
          <w:rFonts w:ascii="Traditional Arabic" w:eastAsia="Times New Roman" w:hAnsi="Traditional Arabic" w:cs="Traditional Arabic"/>
          <w:sz w:val="32"/>
          <w:szCs w:val="32"/>
          <w:bdr w:val="none" w:sz="0" w:space="0" w:color="auto" w:frame="1"/>
          <w:lang w:bidi="ar-SA"/>
        </w:rPr>
        <w:t>.[22</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الرسالة</w:t>
      </w:r>
      <w:proofErr w:type="gramEnd"/>
      <w:r w:rsidRPr="00074713">
        <w:rPr>
          <w:rFonts w:ascii="Traditional Arabic" w:eastAsia="Times New Roman" w:hAnsi="Traditional Arabic" w:cs="Traditional Arabic"/>
          <w:sz w:val="32"/>
          <w:szCs w:val="32"/>
          <w:bdr w:val="none" w:sz="0" w:space="0" w:color="auto" w:frame="1"/>
          <w:rtl/>
          <w:lang w:bidi="ar-SA"/>
        </w:rPr>
        <w:t xml:space="preserve"> العامة "كُن مسبّحًا"، عدد </w:t>
      </w:r>
      <w:r w:rsidRPr="00074713">
        <w:rPr>
          <w:rFonts w:ascii="Traditional Arabic" w:eastAsia="Times New Roman" w:hAnsi="Traditional Arabic" w:cs="Traditional Arabic"/>
          <w:sz w:val="32"/>
          <w:szCs w:val="32"/>
          <w:bdr w:val="none" w:sz="0" w:space="0" w:color="auto" w:frame="1"/>
          <w:rtl/>
          <w:lang w:bidi="fa-IR"/>
        </w:rPr>
        <w:t>۲۲۸</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[23</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الإرادة</w:t>
      </w:r>
      <w:proofErr w:type="gramEnd"/>
      <w:r w:rsidRPr="00074713">
        <w:rPr>
          <w:rFonts w:ascii="Traditional Arabic" w:eastAsia="Times New Roman" w:hAnsi="Traditional Arabic" w:cs="Traditional Arabic"/>
          <w:sz w:val="32"/>
          <w:szCs w:val="32"/>
          <w:bdr w:val="none" w:sz="0" w:space="0" w:color="auto" w:frame="1"/>
          <w:rtl/>
          <w:lang w:bidi="ar-SA"/>
        </w:rPr>
        <w:t xml:space="preserve"> الرسوليّة التي تأسست بموجبها دائرة التنمية البشريّة المتكاملة، ١</w:t>
      </w:r>
      <w:r w:rsidRPr="00074713">
        <w:rPr>
          <w:rFonts w:ascii="Traditional Arabic" w:eastAsia="Times New Roman" w:hAnsi="Traditional Arabic" w:cs="Traditional Arabic"/>
          <w:sz w:val="32"/>
          <w:szCs w:val="32"/>
          <w:bdr w:val="none" w:sz="0" w:space="0" w:color="auto" w:frame="1"/>
          <w:rtl/>
          <w:lang w:bidi="fa-IR"/>
        </w:rPr>
        <w:t>۷</w:t>
      </w:r>
      <w:r w:rsidRPr="00074713">
        <w:rPr>
          <w:rFonts w:ascii="Traditional Arabic" w:eastAsia="Times New Roman" w:hAnsi="Traditional Arabic" w:cs="Traditional Arabic"/>
          <w:sz w:val="32"/>
          <w:szCs w:val="32"/>
          <w:bdr w:val="none" w:sz="0" w:space="0" w:color="auto" w:frame="1"/>
          <w:rtl/>
          <w:lang w:bidi="ar-SA"/>
        </w:rPr>
        <w:t xml:space="preserve"> آب </w:t>
      </w:r>
      <w:r w:rsidRPr="00074713">
        <w:rPr>
          <w:rFonts w:ascii="Traditional Arabic" w:eastAsia="Times New Roman" w:hAnsi="Traditional Arabic" w:cs="Traditional Arabic"/>
          <w:sz w:val="32"/>
          <w:szCs w:val="32"/>
          <w:bdr w:val="none" w:sz="0" w:space="0" w:color="auto" w:frame="1"/>
          <w:rtl/>
          <w:lang w:bidi="fa-IR"/>
        </w:rPr>
        <w:t>۲۰</w:t>
      </w:r>
      <w:r w:rsidRPr="00074713">
        <w:rPr>
          <w:rFonts w:ascii="Traditional Arabic" w:eastAsia="Times New Roman" w:hAnsi="Traditional Arabic" w:cs="Traditional Arabic"/>
          <w:sz w:val="32"/>
          <w:szCs w:val="32"/>
          <w:bdr w:val="none" w:sz="0" w:space="0" w:color="auto" w:frame="1"/>
          <w:rtl/>
          <w:lang w:bidi="ar-SA"/>
        </w:rPr>
        <w:t>١٦</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[24</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صلاة</w:t>
      </w:r>
      <w:proofErr w:type="gramEnd"/>
      <w:r w:rsidRPr="00074713">
        <w:rPr>
          <w:rFonts w:ascii="Traditional Arabic" w:eastAsia="Times New Roman" w:hAnsi="Traditional Arabic" w:cs="Traditional Arabic"/>
          <w:sz w:val="32"/>
          <w:szCs w:val="32"/>
          <w:bdr w:val="none" w:sz="0" w:space="0" w:color="auto" w:frame="1"/>
          <w:rtl/>
          <w:lang w:bidi="ar-SA"/>
        </w:rPr>
        <w:t xml:space="preserve"> إفرحي يا ملكة السماء، بيت لحم، </w:t>
      </w:r>
      <w:r w:rsidRPr="00074713">
        <w:rPr>
          <w:rFonts w:ascii="Traditional Arabic" w:eastAsia="Times New Roman" w:hAnsi="Traditional Arabic" w:cs="Traditional Arabic"/>
          <w:sz w:val="32"/>
          <w:szCs w:val="32"/>
          <w:bdr w:val="none" w:sz="0" w:space="0" w:color="auto" w:frame="1"/>
          <w:rtl/>
          <w:lang w:bidi="fa-IR"/>
        </w:rPr>
        <w:t>۲</w:t>
      </w:r>
      <w:r w:rsidRPr="00074713">
        <w:rPr>
          <w:rFonts w:ascii="Traditional Arabic" w:eastAsia="Times New Roman" w:hAnsi="Traditional Arabic" w:cs="Traditional Arabic"/>
          <w:sz w:val="32"/>
          <w:szCs w:val="32"/>
          <w:bdr w:val="none" w:sz="0" w:space="0" w:color="auto" w:frame="1"/>
          <w:rtl/>
          <w:lang w:bidi="ar-SA"/>
        </w:rPr>
        <w:t xml:space="preserve">٥ أيار </w:t>
      </w:r>
      <w:r w:rsidRPr="00074713">
        <w:rPr>
          <w:rFonts w:ascii="Traditional Arabic" w:eastAsia="Times New Roman" w:hAnsi="Traditional Arabic" w:cs="Traditional Arabic"/>
          <w:sz w:val="32"/>
          <w:szCs w:val="32"/>
          <w:bdr w:val="none" w:sz="0" w:space="0" w:color="auto" w:frame="1"/>
          <w:rtl/>
          <w:lang w:bidi="fa-IR"/>
        </w:rPr>
        <w:t>۲۰</w:t>
      </w:r>
      <w:r w:rsidRPr="00074713">
        <w:rPr>
          <w:rFonts w:ascii="Traditional Arabic" w:eastAsia="Times New Roman" w:hAnsi="Traditional Arabic" w:cs="Traditional Arabic"/>
          <w:sz w:val="32"/>
          <w:szCs w:val="32"/>
          <w:bdr w:val="none" w:sz="0" w:space="0" w:color="auto" w:frame="1"/>
          <w:rtl/>
          <w:lang w:bidi="ar-SA"/>
        </w:rPr>
        <w:t>١٤</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bidi/>
        <w:spacing w:after="0" w:line="288" w:lineRule="atLeast"/>
        <w:ind w:left="1440"/>
        <w:textAlignment w:val="baseline"/>
        <w:rPr>
          <w:rFonts w:ascii="Traditional Arabic" w:eastAsia="Times New Roman" w:hAnsi="Traditional Arabic" w:cs="Traditional Arabic"/>
          <w:sz w:val="32"/>
          <w:szCs w:val="32"/>
          <w:bdr w:val="none" w:sz="0" w:space="0" w:color="auto" w:frame="1"/>
          <w:lang w:bidi="ar-SA"/>
        </w:rPr>
      </w:pPr>
      <w:r w:rsidRPr="00074713">
        <w:rPr>
          <w:rFonts w:ascii="Traditional Arabic" w:eastAsia="Times New Roman" w:hAnsi="Traditional Arabic" w:cs="Traditional Arabic"/>
          <w:sz w:val="32"/>
          <w:szCs w:val="32"/>
          <w:bdr w:val="none" w:sz="0" w:space="0" w:color="auto" w:frame="1"/>
          <w:lang w:bidi="ar-SA"/>
        </w:rPr>
        <w:t>[25</w:t>
      </w:r>
      <w:proofErr w:type="gramStart"/>
      <w:r w:rsidRPr="00074713">
        <w:rPr>
          <w:rFonts w:ascii="Traditional Arabic" w:eastAsia="Times New Roman" w:hAnsi="Traditional Arabic" w:cs="Traditional Arabic"/>
          <w:sz w:val="32"/>
          <w:szCs w:val="32"/>
          <w:bdr w:val="none" w:sz="0" w:space="0" w:color="auto" w:frame="1"/>
          <w:lang w:bidi="ar-SA"/>
        </w:rPr>
        <w:t>]  </w:t>
      </w:r>
      <w:r w:rsidRPr="00074713">
        <w:rPr>
          <w:rFonts w:ascii="Traditional Arabic" w:eastAsia="Times New Roman" w:hAnsi="Traditional Arabic" w:cs="Traditional Arabic"/>
          <w:sz w:val="32"/>
          <w:szCs w:val="32"/>
          <w:bdr w:val="none" w:sz="0" w:space="0" w:color="auto" w:frame="1"/>
          <w:rtl/>
          <w:lang w:bidi="ar-SA"/>
        </w:rPr>
        <w:t>نداء</w:t>
      </w:r>
      <w:proofErr w:type="gramEnd"/>
      <w:r w:rsidRPr="00074713">
        <w:rPr>
          <w:rFonts w:ascii="Traditional Arabic" w:eastAsia="Times New Roman" w:hAnsi="Traditional Arabic" w:cs="Traditional Arabic"/>
          <w:sz w:val="32"/>
          <w:szCs w:val="32"/>
          <w:bdr w:val="none" w:sz="0" w:space="0" w:color="auto" w:frame="1"/>
          <w:rtl/>
          <w:lang w:bidi="ar-SA"/>
        </w:rPr>
        <w:t xml:space="preserve"> أسيزي، </w:t>
      </w:r>
      <w:r w:rsidRPr="00074713">
        <w:rPr>
          <w:rFonts w:ascii="Traditional Arabic" w:eastAsia="Times New Roman" w:hAnsi="Traditional Arabic" w:cs="Traditional Arabic"/>
          <w:sz w:val="32"/>
          <w:szCs w:val="32"/>
          <w:bdr w:val="none" w:sz="0" w:space="0" w:color="auto" w:frame="1"/>
          <w:rtl/>
          <w:lang w:bidi="fa-IR"/>
        </w:rPr>
        <w:t>۲۰</w:t>
      </w:r>
      <w:r w:rsidRPr="00074713">
        <w:rPr>
          <w:rFonts w:ascii="Traditional Arabic" w:eastAsia="Times New Roman" w:hAnsi="Traditional Arabic" w:cs="Traditional Arabic"/>
          <w:sz w:val="32"/>
          <w:szCs w:val="32"/>
          <w:bdr w:val="none" w:sz="0" w:space="0" w:color="auto" w:frame="1"/>
          <w:rtl/>
          <w:lang w:bidi="ar-SA"/>
        </w:rPr>
        <w:t xml:space="preserve"> أيلول </w:t>
      </w:r>
      <w:r w:rsidRPr="00074713">
        <w:rPr>
          <w:rFonts w:ascii="Traditional Arabic" w:eastAsia="Times New Roman" w:hAnsi="Traditional Arabic" w:cs="Traditional Arabic"/>
          <w:sz w:val="32"/>
          <w:szCs w:val="32"/>
          <w:bdr w:val="none" w:sz="0" w:space="0" w:color="auto" w:frame="1"/>
          <w:rtl/>
          <w:lang w:bidi="fa-IR"/>
        </w:rPr>
        <w:t>۲۰</w:t>
      </w:r>
      <w:r w:rsidRPr="00074713">
        <w:rPr>
          <w:rFonts w:ascii="Traditional Arabic" w:eastAsia="Times New Roman" w:hAnsi="Traditional Arabic" w:cs="Traditional Arabic"/>
          <w:sz w:val="32"/>
          <w:szCs w:val="32"/>
          <w:bdr w:val="none" w:sz="0" w:space="0" w:color="auto" w:frame="1"/>
          <w:rtl/>
          <w:lang w:bidi="ar-SA"/>
        </w:rPr>
        <w:t>١٦</w:t>
      </w:r>
      <w:r w:rsidRPr="00074713">
        <w:rPr>
          <w:rFonts w:ascii="Traditional Arabic" w:eastAsia="Times New Roman" w:hAnsi="Traditional Arabic" w:cs="Traditional Arabic"/>
          <w:sz w:val="32"/>
          <w:szCs w:val="32"/>
          <w:bdr w:val="none" w:sz="0" w:space="0" w:color="auto" w:frame="1"/>
          <w:lang w:bidi="ar-SA"/>
        </w:rPr>
        <w:t>.</w:t>
      </w:r>
    </w:p>
    <w:p w:rsidR="0071364C" w:rsidRPr="00074713" w:rsidRDefault="0071364C" w:rsidP="0071364C">
      <w:pPr>
        <w:tabs>
          <w:tab w:val="left" w:pos="9360"/>
        </w:tabs>
        <w:bidi/>
        <w:ind w:left="1440" w:right="-1440"/>
        <w:rPr>
          <w:rFonts w:ascii="Traditional Arabic" w:hAnsi="Traditional Arabic" w:cs="Traditional Arabic"/>
          <w:sz w:val="32"/>
          <w:szCs w:val="32"/>
        </w:rPr>
      </w:pPr>
    </w:p>
    <w:p w:rsidR="003A713C" w:rsidRPr="00074713" w:rsidRDefault="003A713C">
      <w:pPr>
        <w:rPr>
          <w:rFonts w:ascii="Traditional Arabic" w:hAnsi="Traditional Arabic" w:cs="Traditional Arabic"/>
          <w:sz w:val="32"/>
          <w:szCs w:val="32"/>
        </w:rPr>
      </w:pPr>
    </w:p>
    <w:sectPr w:rsidR="003A713C" w:rsidRPr="00074713" w:rsidSect="00F02264">
      <w:headerReference w:type="even" r:id="rId6"/>
      <w:headerReference w:type="default" r:id="rId7"/>
      <w:footerReference w:type="even" r:id="rId8"/>
      <w:footerReference w:type="default" r:id="rId9"/>
      <w:headerReference w:type="first" r:id="rId10"/>
      <w:footerReference w:type="first" r:id="rId11"/>
      <w:pgSz w:w="12240" w:h="15840"/>
      <w:pgMar w:top="1440" w:right="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C51" w:rsidRDefault="003C0C51" w:rsidP="00394C72">
      <w:pPr>
        <w:spacing w:after="0" w:line="240" w:lineRule="auto"/>
      </w:pPr>
      <w:r>
        <w:separator/>
      </w:r>
    </w:p>
  </w:endnote>
  <w:endnote w:type="continuationSeparator" w:id="0">
    <w:p w:rsidR="003C0C51" w:rsidRDefault="003C0C51" w:rsidP="00394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64" w:rsidRDefault="003C0C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04891"/>
      <w:docPartObj>
        <w:docPartGallery w:val="Page Numbers (Bottom of Page)"/>
        <w:docPartUnique/>
      </w:docPartObj>
    </w:sdtPr>
    <w:sdtContent>
      <w:p w:rsidR="00F02264" w:rsidRDefault="00EC1A9A">
        <w:pPr>
          <w:pStyle w:val="Footer"/>
          <w:jc w:val="center"/>
        </w:pPr>
        <w:r>
          <w:fldChar w:fldCharType="begin"/>
        </w:r>
        <w:r w:rsidR="0071364C">
          <w:instrText xml:space="preserve"> PAGE   \* MERGEFORMAT </w:instrText>
        </w:r>
        <w:r>
          <w:fldChar w:fldCharType="separate"/>
        </w:r>
        <w:r w:rsidR="0064376F">
          <w:rPr>
            <w:noProof/>
          </w:rPr>
          <w:t>5</w:t>
        </w:r>
        <w:r>
          <w:fldChar w:fldCharType="end"/>
        </w:r>
      </w:p>
    </w:sdtContent>
  </w:sdt>
  <w:p w:rsidR="00F02264" w:rsidRDefault="003C0C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64" w:rsidRDefault="003C0C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C51" w:rsidRDefault="003C0C51" w:rsidP="00394C72">
      <w:pPr>
        <w:spacing w:after="0" w:line="240" w:lineRule="auto"/>
      </w:pPr>
      <w:r>
        <w:separator/>
      </w:r>
    </w:p>
  </w:footnote>
  <w:footnote w:type="continuationSeparator" w:id="0">
    <w:p w:rsidR="003C0C51" w:rsidRDefault="003C0C51" w:rsidP="00394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64" w:rsidRDefault="003C0C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64" w:rsidRDefault="003C0C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64" w:rsidRDefault="003C0C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364C"/>
    <w:rsid w:val="000103B8"/>
    <w:rsid w:val="00074713"/>
    <w:rsid w:val="00087B8A"/>
    <w:rsid w:val="00324B84"/>
    <w:rsid w:val="003602E9"/>
    <w:rsid w:val="00383473"/>
    <w:rsid w:val="00394C72"/>
    <w:rsid w:val="003A2761"/>
    <w:rsid w:val="003A713C"/>
    <w:rsid w:val="003C0C51"/>
    <w:rsid w:val="00457626"/>
    <w:rsid w:val="004D72DF"/>
    <w:rsid w:val="00553D6A"/>
    <w:rsid w:val="00554311"/>
    <w:rsid w:val="00586D5A"/>
    <w:rsid w:val="005E77CA"/>
    <w:rsid w:val="0064376F"/>
    <w:rsid w:val="0071364C"/>
    <w:rsid w:val="00770AAA"/>
    <w:rsid w:val="007759E5"/>
    <w:rsid w:val="007A170F"/>
    <w:rsid w:val="007B07DE"/>
    <w:rsid w:val="008A7264"/>
    <w:rsid w:val="00967DDF"/>
    <w:rsid w:val="009A4A27"/>
    <w:rsid w:val="00A22768"/>
    <w:rsid w:val="00A63772"/>
    <w:rsid w:val="00AA281B"/>
    <w:rsid w:val="00AD22ED"/>
    <w:rsid w:val="00C33039"/>
    <w:rsid w:val="00CF66C1"/>
    <w:rsid w:val="00EC1A9A"/>
    <w:rsid w:val="00EE6D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64C"/>
  </w:style>
  <w:style w:type="paragraph" w:styleId="Heading1">
    <w:name w:val="heading 1"/>
    <w:basedOn w:val="Normal"/>
    <w:next w:val="Normal"/>
    <w:link w:val="Heading1Char"/>
    <w:uiPriority w:val="9"/>
    <w:qFormat/>
    <w:rsid w:val="003A276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3A2761"/>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3A276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3A2761"/>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3A276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A276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A276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A276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A276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761"/>
    <w:rPr>
      <w:smallCaps/>
      <w:spacing w:val="5"/>
      <w:sz w:val="36"/>
      <w:szCs w:val="36"/>
    </w:rPr>
  </w:style>
  <w:style w:type="character" w:customStyle="1" w:styleId="Heading2Char">
    <w:name w:val="Heading 2 Char"/>
    <w:basedOn w:val="DefaultParagraphFont"/>
    <w:link w:val="Heading2"/>
    <w:uiPriority w:val="9"/>
    <w:rsid w:val="003A2761"/>
    <w:rPr>
      <w:smallCaps/>
      <w:sz w:val="28"/>
      <w:szCs w:val="28"/>
    </w:rPr>
  </w:style>
  <w:style w:type="character" w:customStyle="1" w:styleId="Heading3Char">
    <w:name w:val="Heading 3 Char"/>
    <w:basedOn w:val="DefaultParagraphFont"/>
    <w:link w:val="Heading3"/>
    <w:uiPriority w:val="9"/>
    <w:rsid w:val="003A2761"/>
    <w:rPr>
      <w:i/>
      <w:iCs/>
      <w:smallCaps/>
      <w:spacing w:val="5"/>
      <w:sz w:val="26"/>
      <w:szCs w:val="26"/>
    </w:rPr>
  </w:style>
  <w:style w:type="character" w:customStyle="1" w:styleId="Heading4Char">
    <w:name w:val="Heading 4 Char"/>
    <w:basedOn w:val="DefaultParagraphFont"/>
    <w:link w:val="Heading4"/>
    <w:uiPriority w:val="9"/>
    <w:rsid w:val="003A2761"/>
    <w:rPr>
      <w:b/>
      <w:bCs/>
      <w:spacing w:val="5"/>
      <w:sz w:val="24"/>
      <w:szCs w:val="24"/>
    </w:rPr>
  </w:style>
  <w:style w:type="character" w:customStyle="1" w:styleId="Heading5Char">
    <w:name w:val="Heading 5 Char"/>
    <w:basedOn w:val="DefaultParagraphFont"/>
    <w:link w:val="Heading5"/>
    <w:uiPriority w:val="9"/>
    <w:rsid w:val="003A2761"/>
    <w:rPr>
      <w:i/>
      <w:iCs/>
      <w:sz w:val="24"/>
      <w:szCs w:val="24"/>
    </w:rPr>
  </w:style>
  <w:style w:type="character" w:customStyle="1" w:styleId="Heading6Char">
    <w:name w:val="Heading 6 Char"/>
    <w:basedOn w:val="DefaultParagraphFont"/>
    <w:link w:val="Heading6"/>
    <w:uiPriority w:val="9"/>
    <w:semiHidden/>
    <w:rsid w:val="003A276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A276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A2761"/>
    <w:rPr>
      <w:b/>
      <w:bCs/>
      <w:color w:val="7F7F7F" w:themeColor="text1" w:themeTint="80"/>
      <w:sz w:val="20"/>
      <w:szCs w:val="20"/>
    </w:rPr>
  </w:style>
  <w:style w:type="character" w:customStyle="1" w:styleId="Heading9Char">
    <w:name w:val="Heading 9 Char"/>
    <w:basedOn w:val="DefaultParagraphFont"/>
    <w:link w:val="Heading9"/>
    <w:uiPriority w:val="9"/>
    <w:semiHidden/>
    <w:rsid w:val="003A2761"/>
    <w:rPr>
      <w:b/>
      <w:bCs/>
      <w:i/>
      <w:iCs/>
      <w:color w:val="7F7F7F" w:themeColor="text1" w:themeTint="80"/>
      <w:sz w:val="18"/>
      <w:szCs w:val="18"/>
    </w:rPr>
  </w:style>
  <w:style w:type="paragraph" w:styleId="Title">
    <w:name w:val="Title"/>
    <w:basedOn w:val="Normal"/>
    <w:next w:val="Normal"/>
    <w:link w:val="TitleChar"/>
    <w:uiPriority w:val="10"/>
    <w:qFormat/>
    <w:rsid w:val="003A276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A2761"/>
    <w:rPr>
      <w:smallCaps/>
      <w:sz w:val="52"/>
      <w:szCs w:val="52"/>
    </w:rPr>
  </w:style>
  <w:style w:type="paragraph" w:styleId="Subtitle">
    <w:name w:val="Subtitle"/>
    <w:basedOn w:val="Normal"/>
    <w:next w:val="Normal"/>
    <w:link w:val="SubtitleChar"/>
    <w:uiPriority w:val="11"/>
    <w:qFormat/>
    <w:rsid w:val="003A2761"/>
    <w:rPr>
      <w:i/>
      <w:iCs/>
      <w:smallCaps/>
      <w:spacing w:val="10"/>
      <w:sz w:val="28"/>
      <w:szCs w:val="28"/>
    </w:rPr>
  </w:style>
  <w:style w:type="character" w:customStyle="1" w:styleId="SubtitleChar">
    <w:name w:val="Subtitle Char"/>
    <w:basedOn w:val="DefaultParagraphFont"/>
    <w:link w:val="Subtitle"/>
    <w:uiPriority w:val="11"/>
    <w:rsid w:val="003A2761"/>
    <w:rPr>
      <w:i/>
      <w:iCs/>
      <w:smallCaps/>
      <w:spacing w:val="10"/>
      <w:sz w:val="28"/>
      <w:szCs w:val="28"/>
    </w:rPr>
  </w:style>
  <w:style w:type="character" w:styleId="Strong">
    <w:name w:val="Strong"/>
    <w:uiPriority w:val="22"/>
    <w:qFormat/>
    <w:rsid w:val="003A2761"/>
    <w:rPr>
      <w:b/>
      <w:bCs/>
    </w:rPr>
  </w:style>
  <w:style w:type="character" w:styleId="Emphasis">
    <w:name w:val="Emphasis"/>
    <w:uiPriority w:val="20"/>
    <w:qFormat/>
    <w:rsid w:val="003A2761"/>
    <w:rPr>
      <w:b/>
      <w:bCs/>
      <w:i/>
      <w:iCs/>
      <w:spacing w:val="10"/>
    </w:rPr>
  </w:style>
  <w:style w:type="paragraph" w:styleId="NoSpacing">
    <w:name w:val="No Spacing"/>
    <w:basedOn w:val="Normal"/>
    <w:uiPriority w:val="1"/>
    <w:qFormat/>
    <w:rsid w:val="003A2761"/>
    <w:pPr>
      <w:spacing w:after="0" w:line="240" w:lineRule="auto"/>
    </w:pPr>
  </w:style>
  <w:style w:type="paragraph" w:styleId="ListParagraph">
    <w:name w:val="List Paragraph"/>
    <w:basedOn w:val="Normal"/>
    <w:uiPriority w:val="34"/>
    <w:qFormat/>
    <w:rsid w:val="003A2761"/>
    <w:pPr>
      <w:ind w:left="720"/>
      <w:contextualSpacing/>
    </w:pPr>
  </w:style>
  <w:style w:type="paragraph" w:styleId="Quote">
    <w:name w:val="Quote"/>
    <w:basedOn w:val="Normal"/>
    <w:next w:val="Normal"/>
    <w:link w:val="QuoteChar"/>
    <w:uiPriority w:val="29"/>
    <w:qFormat/>
    <w:rsid w:val="003A2761"/>
    <w:rPr>
      <w:i/>
      <w:iCs/>
    </w:rPr>
  </w:style>
  <w:style w:type="character" w:customStyle="1" w:styleId="QuoteChar">
    <w:name w:val="Quote Char"/>
    <w:basedOn w:val="DefaultParagraphFont"/>
    <w:link w:val="Quote"/>
    <w:uiPriority w:val="29"/>
    <w:rsid w:val="003A2761"/>
    <w:rPr>
      <w:i/>
      <w:iCs/>
    </w:rPr>
  </w:style>
  <w:style w:type="paragraph" w:styleId="IntenseQuote">
    <w:name w:val="Intense Quote"/>
    <w:basedOn w:val="Normal"/>
    <w:next w:val="Normal"/>
    <w:link w:val="IntenseQuoteChar"/>
    <w:uiPriority w:val="30"/>
    <w:qFormat/>
    <w:rsid w:val="003A276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A2761"/>
    <w:rPr>
      <w:i/>
      <w:iCs/>
    </w:rPr>
  </w:style>
  <w:style w:type="character" w:styleId="SubtleEmphasis">
    <w:name w:val="Subtle Emphasis"/>
    <w:uiPriority w:val="19"/>
    <w:qFormat/>
    <w:rsid w:val="003A2761"/>
    <w:rPr>
      <w:i/>
      <w:iCs/>
    </w:rPr>
  </w:style>
  <w:style w:type="character" w:styleId="IntenseEmphasis">
    <w:name w:val="Intense Emphasis"/>
    <w:uiPriority w:val="21"/>
    <w:qFormat/>
    <w:rsid w:val="003A2761"/>
    <w:rPr>
      <w:b/>
      <w:bCs/>
      <w:i/>
      <w:iCs/>
    </w:rPr>
  </w:style>
  <w:style w:type="character" w:styleId="SubtleReference">
    <w:name w:val="Subtle Reference"/>
    <w:basedOn w:val="DefaultParagraphFont"/>
    <w:uiPriority w:val="31"/>
    <w:qFormat/>
    <w:rsid w:val="003A2761"/>
    <w:rPr>
      <w:smallCaps/>
    </w:rPr>
  </w:style>
  <w:style w:type="character" w:styleId="IntenseReference">
    <w:name w:val="Intense Reference"/>
    <w:uiPriority w:val="32"/>
    <w:qFormat/>
    <w:rsid w:val="003A2761"/>
    <w:rPr>
      <w:b/>
      <w:bCs/>
      <w:smallCaps/>
    </w:rPr>
  </w:style>
  <w:style w:type="character" w:styleId="BookTitle">
    <w:name w:val="Book Title"/>
    <w:basedOn w:val="DefaultParagraphFont"/>
    <w:uiPriority w:val="33"/>
    <w:qFormat/>
    <w:rsid w:val="003A2761"/>
    <w:rPr>
      <w:i/>
      <w:iCs/>
      <w:smallCaps/>
      <w:spacing w:val="5"/>
    </w:rPr>
  </w:style>
  <w:style w:type="paragraph" w:styleId="TOCHeading">
    <w:name w:val="TOC Heading"/>
    <w:basedOn w:val="Heading1"/>
    <w:next w:val="Normal"/>
    <w:uiPriority w:val="39"/>
    <w:semiHidden/>
    <w:unhideWhenUsed/>
    <w:qFormat/>
    <w:rsid w:val="003A2761"/>
    <w:pPr>
      <w:outlineLvl w:val="9"/>
    </w:pPr>
  </w:style>
  <w:style w:type="paragraph" w:styleId="Header">
    <w:name w:val="header"/>
    <w:basedOn w:val="Normal"/>
    <w:link w:val="HeaderChar"/>
    <w:uiPriority w:val="99"/>
    <w:semiHidden/>
    <w:unhideWhenUsed/>
    <w:rsid w:val="007136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364C"/>
  </w:style>
  <w:style w:type="paragraph" w:styleId="Footer">
    <w:name w:val="footer"/>
    <w:basedOn w:val="Normal"/>
    <w:link w:val="FooterChar"/>
    <w:uiPriority w:val="99"/>
    <w:unhideWhenUsed/>
    <w:rsid w:val="00713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6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14</cp:revision>
  <cp:lastPrinted>2016-12-30T14:06:00Z</cp:lastPrinted>
  <dcterms:created xsi:type="dcterms:W3CDTF">2016-12-13T15:27:00Z</dcterms:created>
  <dcterms:modified xsi:type="dcterms:W3CDTF">2016-12-30T14:43:00Z</dcterms:modified>
</cp:coreProperties>
</file>