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63" w:rsidRPr="00D76563" w:rsidRDefault="00D76563" w:rsidP="00D76563">
      <w:pPr>
        <w:pStyle w:val="p2"/>
        <w:jc w:val="center"/>
        <w:rPr>
          <w:b/>
          <w:bCs/>
          <w:color w:val="auto"/>
          <w:sz w:val="24"/>
          <w:szCs w:val="24"/>
        </w:rPr>
      </w:pPr>
      <w:r w:rsidRPr="00D76563">
        <w:rPr>
          <w:b/>
          <w:bCs/>
          <w:color w:val="auto"/>
          <w:sz w:val="24"/>
          <w:szCs w:val="24"/>
          <w:rtl/>
        </w:rPr>
        <w:t>معجزة الخمر في عرس قانا الجليل</w:t>
      </w:r>
    </w:p>
    <w:p w:rsidR="00D76563" w:rsidRPr="00D76563" w:rsidRDefault="00D76563" w:rsidP="00D76563">
      <w:pPr>
        <w:pStyle w:val="p2"/>
        <w:jc w:val="center"/>
        <w:rPr>
          <w:rFonts w:hint="cs"/>
          <w:b/>
          <w:bCs/>
          <w:color w:val="auto"/>
          <w:sz w:val="24"/>
          <w:szCs w:val="24"/>
          <w:rtl/>
          <w:lang w:bidi="ar-LB"/>
        </w:rPr>
      </w:pPr>
      <w:r w:rsidRPr="00D76563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إنجيل القديس يوحنا ( 2/ 1 </w:t>
      </w:r>
      <w:r w:rsidRPr="00D76563">
        <w:rPr>
          <w:b/>
          <w:bCs/>
          <w:color w:val="auto"/>
          <w:sz w:val="24"/>
          <w:szCs w:val="24"/>
          <w:rtl/>
          <w:lang w:bidi="ar-LB"/>
        </w:rPr>
        <w:t>–</w:t>
      </w:r>
      <w:r w:rsidRPr="00D76563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 12)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2: 1: وفي اليَومِ الثَّالِث، كانَ في قانا الجَليلِ عُرسٌ وكانَت أُمُّ يَسوعَ هُناك.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2 فدُعِيَ يسوعُ أَيضاً وتلاميذُه إِلى العُرس.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3 ونَفَذَتِ الخَمْر، فقالَت لِيَسوعَ أُمُّه: "لَيسَ عِندَهم خَمْر".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4 فقالَ لها يسوع: "ما لي وما لَكِ، أَيَّتُها المَرأَة؟ لَم تَأتِ ساعتي بَعْد".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5 فقالَت أُمُّه لِلخَدَم: "مَهما قالَ لَكم فافعَلوه".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6 وكانَ هُناكَ سِتَّةُ أَجْرانٍ مِن حَجَر لِما تَقْتَضيه الطَّهارةُ عِندَ اليَهود، يَسَعُ كُلُّ واحِدٍ مِنها مِقدارَ مِكيالَينِ أَو ثَلاثَة.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7 فَقالَ يسوعُ لِلخَدَم: "اِمْلأُوا الأَجرانَ ماءً". فمَلأُوها إِلى أَعْلاها.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8 فقالَ لَهم: "اِغرِفوا الآنَ وناوِلوا وَكيلَ المائِدَة". فناوَلوه،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9 فلَمَّا ذاقَ الماءَ الَّذي صارَ خَمْراً، وكانَ لا يَدري مِن أَينَ أَتَت، في حينِ أَنَّ الخَدَمَ الَّذينَ غَرَفوا الماءَ كانوا يَدْرُون، دَعا العَريسَ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10 وقالَ له: "كُلُّ امرِىءٍ يُقَدِّمُ الخَمرَةَ الجَيِّدَةَ أَوَّلاً، فإِذا سَكِرَ النَّاس، قَدَّمَ ما كانَ دونَها في الجُودَة. أَمَّا أَنتَ فحَفِظتَ الخَمرَةَ الجَيِّدَةَ إِلى الآن".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11 هذِه أُولى آياتِ يسوع أَتى بها في قانا الجَليل، فأَظهَرَ مَجدَه فَآمَنَ بِه تَلاميذُه </w:t>
      </w:r>
    </w:p>
    <w:p w:rsidR="00D76563" w:rsidRPr="00D76563" w:rsidRDefault="00D76563" w:rsidP="00D76563">
      <w:pPr>
        <w:pStyle w:val="p2"/>
        <w:rPr>
          <w:color w:val="auto"/>
          <w:sz w:val="24"/>
          <w:szCs w:val="24"/>
          <w:rtl/>
        </w:rPr>
      </w:pPr>
      <w:r w:rsidRPr="00D76563">
        <w:rPr>
          <w:color w:val="auto"/>
          <w:sz w:val="24"/>
          <w:szCs w:val="24"/>
          <w:rtl/>
        </w:rPr>
        <w:t xml:space="preserve">12 ونَزَلَ بَعدَ ذلكَ إِلى كَفَرناحوم هو وأُمُّه وإِخوَتُه وتَلاميذُه، فأَقاموا فيها بِضعَةَ أَيَّام. </w:t>
      </w:r>
    </w:p>
    <w:p w:rsidR="003A713C" w:rsidRPr="00D76563" w:rsidRDefault="003A713C">
      <w:pPr>
        <w:rPr>
          <w:sz w:val="24"/>
          <w:szCs w:val="24"/>
        </w:rPr>
      </w:pPr>
    </w:p>
    <w:sectPr w:rsidR="003A713C" w:rsidRPr="00D76563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6563"/>
    <w:rsid w:val="003602E9"/>
    <w:rsid w:val="003A2761"/>
    <w:rsid w:val="003A713C"/>
    <w:rsid w:val="007B07DE"/>
    <w:rsid w:val="00800CCC"/>
    <w:rsid w:val="00967DDF"/>
    <w:rsid w:val="00A12BFD"/>
    <w:rsid w:val="00D76563"/>
    <w:rsid w:val="00E4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D76563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xp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2</cp:revision>
  <dcterms:created xsi:type="dcterms:W3CDTF">2017-01-25T10:25:00Z</dcterms:created>
  <dcterms:modified xsi:type="dcterms:W3CDTF">2017-01-25T10:27:00Z</dcterms:modified>
</cp:coreProperties>
</file>